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69C" w:rsidRPr="00216BDC" w:rsidRDefault="00D2269C" w:rsidP="000B27A9">
      <w:pPr>
        <w:pStyle w:val="NormalWeb"/>
        <w:spacing w:before="0" w:beforeAutospacing="0" w:after="0" w:afterAutospacing="0" w:line="360" w:lineRule="auto"/>
        <w:jc w:val="both"/>
        <w:rPr>
          <w:b/>
          <w:lang w:val="ro-RO"/>
        </w:rPr>
      </w:pPr>
      <w:r w:rsidRPr="001523E0">
        <w:rPr>
          <w:b/>
          <w:lang w:val="fr-FR"/>
        </w:rPr>
        <w:t xml:space="preserve"> </w:t>
      </w:r>
      <w:r>
        <w:rPr>
          <w:b/>
          <w:lang w:val="fr-FR"/>
        </w:rPr>
        <w:tab/>
      </w:r>
    </w:p>
    <w:p w:rsidR="00D2269C" w:rsidRPr="00DA784C" w:rsidRDefault="00D2269C" w:rsidP="000B27A9">
      <w:pPr>
        <w:ind w:left="-900" w:right="-700"/>
        <w:jc w:val="both"/>
        <w:rPr>
          <w:rFonts w:ascii="Times New Roman" w:hAnsi="Times New Roman"/>
          <w:b/>
          <w:sz w:val="40"/>
          <w:szCs w:val="40"/>
          <w:u w:val="single"/>
          <w:lang w:val="ro-RO"/>
        </w:rPr>
      </w:pPr>
      <w:r>
        <w:rPr>
          <w:rFonts w:ascii="Times New Roman" w:hAnsi="Times New Roman"/>
          <w:b/>
          <w:sz w:val="28"/>
          <w:szCs w:val="28"/>
          <w:lang w:val="ro-RO"/>
        </w:rPr>
        <w:t xml:space="preserve">                                        </w:t>
      </w:r>
      <w:r w:rsidRPr="00DA784C">
        <w:rPr>
          <w:rFonts w:ascii="Times New Roman" w:hAnsi="Times New Roman"/>
          <w:b/>
          <w:sz w:val="40"/>
          <w:szCs w:val="40"/>
          <w:u w:val="single"/>
          <w:lang w:val="ro-RO"/>
        </w:rPr>
        <w:t>UNIREA PRIN CULTURĂ</w:t>
      </w:r>
    </w:p>
    <w:p w:rsidR="00D2269C" w:rsidRDefault="00D2269C" w:rsidP="000B27A9">
      <w:pPr>
        <w:jc w:val="both"/>
        <w:rPr>
          <w:rFonts w:ascii="Times New Roman" w:hAnsi="Times New Roman"/>
          <w:b/>
          <w:sz w:val="28"/>
          <w:szCs w:val="28"/>
          <w:lang w:val="ro-RO"/>
        </w:rPr>
      </w:pPr>
    </w:p>
    <w:p w:rsidR="00D2269C" w:rsidRDefault="00D2269C" w:rsidP="000B27A9">
      <w:pPr>
        <w:jc w:val="both"/>
        <w:rPr>
          <w:rFonts w:ascii="Times New Roman" w:hAnsi="Times New Roman"/>
          <w:b/>
          <w:sz w:val="28"/>
          <w:szCs w:val="28"/>
          <w:lang w:val="ro-RO"/>
        </w:rPr>
      </w:pPr>
    </w:p>
    <w:p w:rsidR="00D2269C" w:rsidRPr="000F4B55" w:rsidRDefault="00D2269C" w:rsidP="000B27A9">
      <w:pPr>
        <w:pStyle w:val="ListParagraph"/>
        <w:numPr>
          <w:ilvl w:val="0"/>
          <w:numId w:val="1"/>
        </w:numPr>
        <w:jc w:val="both"/>
        <w:rPr>
          <w:rFonts w:ascii="Times New Roman" w:hAnsi="Times New Roman"/>
          <w:b/>
          <w:sz w:val="28"/>
          <w:szCs w:val="28"/>
          <w:lang w:val="ro-RO"/>
        </w:rPr>
      </w:pPr>
      <w:r w:rsidRPr="000F4B55">
        <w:rPr>
          <w:rFonts w:ascii="Times New Roman" w:hAnsi="Times New Roman"/>
          <w:b/>
          <w:sz w:val="28"/>
          <w:szCs w:val="28"/>
          <w:lang w:val="ro-RO"/>
        </w:rPr>
        <w:t>Denumirea proiectului:</w:t>
      </w:r>
    </w:p>
    <w:p w:rsidR="00D2269C" w:rsidRDefault="00D2269C" w:rsidP="000B27A9">
      <w:pPr>
        <w:ind w:left="720"/>
        <w:jc w:val="both"/>
        <w:rPr>
          <w:rFonts w:ascii="Times New Roman" w:hAnsi="Times New Roman"/>
          <w:lang w:val="ro-RO"/>
        </w:rPr>
      </w:pPr>
      <w:r>
        <w:rPr>
          <w:rFonts w:ascii="Times New Roman" w:hAnsi="Times New Roman"/>
          <w:lang w:val="ro-RO"/>
        </w:rPr>
        <w:t>UNIREA PRIN CULTURĂ</w:t>
      </w:r>
    </w:p>
    <w:p w:rsidR="00D2269C" w:rsidRDefault="00D2269C" w:rsidP="000B27A9">
      <w:pPr>
        <w:jc w:val="both"/>
        <w:rPr>
          <w:rFonts w:ascii="Times New Roman" w:hAnsi="Times New Roman"/>
          <w:lang w:val="ro-RO"/>
        </w:rPr>
      </w:pPr>
    </w:p>
    <w:p w:rsidR="00D2269C" w:rsidRDefault="00D2269C" w:rsidP="000B27A9">
      <w:pPr>
        <w:pStyle w:val="ListParagraph"/>
        <w:numPr>
          <w:ilvl w:val="0"/>
          <w:numId w:val="1"/>
        </w:numPr>
        <w:jc w:val="both"/>
        <w:rPr>
          <w:rFonts w:ascii="Times New Roman" w:hAnsi="Times New Roman"/>
          <w:b/>
          <w:sz w:val="28"/>
          <w:szCs w:val="28"/>
          <w:lang w:val="ro-RO"/>
        </w:rPr>
      </w:pPr>
      <w:r>
        <w:rPr>
          <w:rFonts w:ascii="Times New Roman" w:hAnsi="Times New Roman"/>
          <w:b/>
          <w:sz w:val="28"/>
          <w:szCs w:val="28"/>
          <w:lang w:val="ro-RO"/>
        </w:rPr>
        <w:t>Denumirea organizatorului:</w:t>
      </w:r>
    </w:p>
    <w:p w:rsidR="00D2269C" w:rsidRDefault="00D2269C" w:rsidP="000B27A9">
      <w:pPr>
        <w:pStyle w:val="ListParagraph"/>
        <w:jc w:val="both"/>
        <w:rPr>
          <w:rFonts w:ascii="Times New Roman" w:hAnsi="Times New Roman"/>
          <w:b/>
          <w:sz w:val="28"/>
          <w:szCs w:val="28"/>
          <w:lang w:val="ro-RO"/>
        </w:rPr>
      </w:pPr>
    </w:p>
    <w:p w:rsidR="00D2269C" w:rsidRDefault="00D2269C" w:rsidP="000B27A9">
      <w:pPr>
        <w:pStyle w:val="ListParagraph"/>
        <w:ind w:left="-900"/>
        <w:jc w:val="both"/>
        <w:rPr>
          <w:rFonts w:ascii="Times New Roman" w:hAnsi="Times New Roman"/>
          <w:sz w:val="24"/>
          <w:szCs w:val="24"/>
          <w:lang w:val="ro-RO"/>
        </w:rPr>
      </w:pPr>
      <w:r>
        <w:rPr>
          <w:rFonts w:ascii="Times New Roman" w:hAnsi="Times New Roman"/>
          <w:sz w:val="24"/>
          <w:szCs w:val="24"/>
          <w:lang w:val="ro-RO"/>
        </w:rPr>
        <w:t xml:space="preserve">                           Asociația Obștească „Onoare, Demnitate și Patrie” (ODIP)</w:t>
      </w:r>
    </w:p>
    <w:p w:rsidR="00D2269C" w:rsidRPr="000F4B55" w:rsidRDefault="00D2269C" w:rsidP="000B27A9">
      <w:pPr>
        <w:pStyle w:val="ListParagraph"/>
        <w:jc w:val="both"/>
        <w:rPr>
          <w:rFonts w:ascii="Times New Roman" w:hAnsi="Times New Roman"/>
          <w:b/>
          <w:sz w:val="28"/>
          <w:szCs w:val="28"/>
          <w:lang w:val="ro-RO"/>
        </w:rPr>
      </w:pPr>
    </w:p>
    <w:p w:rsidR="00D2269C" w:rsidRDefault="00D2269C" w:rsidP="00E74772">
      <w:pPr>
        <w:pStyle w:val="ListParagraph"/>
        <w:numPr>
          <w:ilvl w:val="0"/>
          <w:numId w:val="1"/>
        </w:numPr>
        <w:ind w:right="-700"/>
        <w:jc w:val="both"/>
        <w:rPr>
          <w:rFonts w:ascii="Times New Roman" w:hAnsi="Times New Roman"/>
          <w:b/>
          <w:sz w:val="28"/>
          <w:szCs w:val="28"/>
          <w:lang w:val="ro-RO"/>
        </w:rPr>
      </w:pPr>
      <w:r w:rsidRPr="000F4B55">
        <w:rPr>
          <w:rFonts w:ascii="Times New Roman" w:hAnsi="Times New Roman"/>
          <w:b/>
          <w:sz w:val="28"/>
          <w:szCs w:val="28"/>
          <w:lang w:val="ro-RO"/>
        </w:rPr>
        <w:t>Descrierea succintă a scopurilor și misiunii asociației organizatoare:</w:t>
      </w:r>
    </w:p>
    <w:p w:rsidR="00D2269C" w:rsidRPr="000F4B55" w:rsidRDefault="00D2269C" w:rsidP="00E74772">
      <w:pPr>
        <w:pStyle w:val="ListParagraph"/>
        <w:ind w:left="0" w:right="-700"/>
        <w:jc w:val="both"/>
        <w:rPr>
          <w:rFonts w:ascii="Times New Roman" w:hAnsi="Times New Roman"/>
          <w:b/>
          <w:sz w:val="28"/>
          <w:szCs w:val="28"/>
          <w:lang w:val="ro-RO"/>
        </w:rPr>
      </w:pPr>
    </w:p>
    <w:p w:rsidR="00D2269C" w:rsidRPr="000F4B55" w:rsidRDefault="00D2269C" w:rsidP="000B27A9">
      <w:pPr>
        <w:pStyle w:val="NormalWeb"/>
        <w:shd w:val="clear" w:color="auto" w:fill="FFFFFF"/>
        <w:spacing w:before="0" w:beforeAutospacing="0" w:after="0" w:afterAutospacing="0" w:line="360" w:lineRule="auto"/>
        <w:ind w:left="-900" w:right="-700" w:firstLine="900"/>
        <w:jc w:val="both"/>
        <w:textAlignment w:val="baseline"/>
        <w:rPr>
          <w:lang w:val="ro-RO"/>
        </w:rPr>
      </w:pPr>
      <w:r w:rsidRPr="000F4B55">
        <w:rPr>
          <w:rStyle w:val="Strong"/>
          <w:bdr w:val="none" w:sz="0" w:space="0" w:color="auto" w:frame="1"/>
          <w:lang w:val="ro-RO"/>
        </w:rPr>
        <w:t>Asociaţia Obştească</w:t>
      </w:r>
      <w:r>
        <w:rPr>
          <w:rStyle w:val="Strong"/>
          <w:bdr w:val="none" w:sz="0" w:space="0" w:color="auto" w:frame="1"/>
          <w:lang w:val="ro-RO"/>
        </w:rPr>
        <w:t xml:space="preserve"> ,,Onoare, Demnitate și Patrie” (ODIP) </w:t>
      </w:r>
      <w:r w:rsidRPr="000F4B55">
        <w:rPr>
          <w:lang w:val="ro-RO"/>
        </w:rPr>
        <w:t>este o asociaţie obştească neguvernamentală, apolitică, nonprofit, constituită prin libera manifestare a voinţei persoanelor asociate, cu scopul de a promova valorile naționale românești și de contribui la realizarea reîntregirii neamului românesc.</w:t>
      </w:r>
    </w:p>
    <w:p w:rsidR="00D2269C" w:rsidRPr="000F4B55" w:rsidRDefault="00D2269C" w:rsidP="000B27A9">
      <w:pPr>
        <w:pStyle w:val="NormalWeb"/>
        <w:shd w:val="clear" w:color="auto" w:fill="FFFFFF"/>
        <w:spacing w:before="0" w:beforeAutospacing="0" w:after="0" w:afterAutospacing="0" w:line="360" w:lineRule="auto"/>
        <w:ind w:left="-900" w:right="-700" w:firstLine="900"/>
        <w:jc w:val="both"/>
        <w:textAlignment w:val="baseline"/>
        <w:rPr>
          <w:lang w:val="ro-RO"/>
        </w:rPr>
      </w:pPr>
      <w:r w:rsidRPr="000F4B55">
        <w:rPr>
          <w:rStyle w:val="Strong"/>
          <w:bdr w:val="none" w:sz="0" w:space="0" w:color="auto" w:frame="1"/>
          <w:lang w:val="ro-RO"/>
        </w:rPr>
        <w:t>Misiunea:</w:t>
      </w:r>
      <w:r w:rsidRPr="000F4B55">
        <w:rPr>
          <w:rStyle w:val="apple-converted-space"/>
          <w:b/>
          <w:bCs/>
          <w:bdr w:val="none" w:sz="0" w:space="0" w:color="auto" w:frame="1"/>
          <w:lang w:val="ro-RO"/>
        </w:rPr>
        <w:t> </w:t>
      </w:r>
      <w:r w:rsidRPr="000F4B55">
        <w:rPr>
          <w:lang w:val="ro-RO"/>
        </w:rPr>
        <w:t>Educarea tinerei generaţii prin promovarea culturii româneşti şi a implicării tinerilor în cadrul societăţii civile</w:t>
      </w:r>
      <w:r>
        <w:rPr>
          <w:lang w:val="ro-RO"/>
        </w:rPr>
        <w:t>, cultivarea spiritului de patriotism.</w:t>
      </w:r>
    </w:p>
    <w:p w:rsidR="00D2269C" w:rsidRDefault="00D2269C" w:rsidP="000B27A9">
      <w:pPr>
        <w:pStyle w:val="NormalWeb"/>
        <w:shd w:val="clear" w:color="auto" w:fill="FFFFFF"/>
        <w:spacing w:before="0" w:beforeAutospacing="0" w:after="0" w:afterAutospacing="0" w:line="360" w:lineRule="auto"/>
        <w:ind w:left="-900" w:right="-700"/>
        <w:jc w:val="both"/>
        <w:textAlignment w:val="baseline"/>
        <w:rPr>
          <w:lang w:val="ro-RO"/>
        </w:rPr>
      </w:pPr>
      <w:r w:rsidRPr="000F4B55">
        <w:rPr>
          <w:lang w:val="ro-RO"/>
        </w:rPr>
        <w:t xml:space="preserve">Printre </w:t>
      </w:r>
      <w:r w:rsidRPr="007A7117">
        <w:rPr>
          <w:b/>
          <w:lang w:val="ro-RO"/>
        </w:rPr>
        <w:t>scopurile principale</w:t>
      </w:r>
      <w:r w:rsidRPr="000F4B55">
        <w:rPr>
          <w:lang w:val="ro-RO"/>
        </w:rPr>
        <w:t xml:space="preserve"> ale AO „Onoare, Demnitate și Patrie” se enumeră: promovarea tinerilor, promovarea culturii și limbii române, promovarea adevărului istoric, educarea tinerei generații în spiritul </w:t>
      </w:r>
      <w:r>
        <w:rPr>
          <w:lang w:val="ro-RO"/>
        </w:rPr>
        <w:t>valorilor naționale românești, u</w:t>
      </w:r>
      <w:r w:rsidRPr="000F4B55">
        <w:rPr>
          <w:lang w:val="ro-RO"/>
        </w:rPr>
        <w:t xml:space="preserve">nirea Republicii Moldova cu România etc. </w:t>
      </w:r>
    </w:p>
    <w:p w:rsidR="00D2269C" w:rsidRDefault="00D2269C" w:rsidP="000B27A9">
      <w:pPr>
        <w:pStyle w:val="NormalWeb"/>
        <w:shd w:val="clear" w:color="auto" w:fill="FFFFFF"/>
        <w:spacing w:before="0" w:beforeAutospacing="0" w:after="0" w:afterAutospacing="0" w:line="300" w:lineRule="atLeast"/>
        <w:jc w:val="both"/>
        <w:textAlignment w:val="baseline"/>
        <w:rPr>
          <w:lang w:val="ro-RO"/>
        </w:rPr>
      </w:pPr>
    </w:p>
    <w:p w:rsidR="00D2269C" w:rsidRDefault="00D2269C" w:rsidP="000B27A9">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Pr>
          <w:b/>
          <w:sz w:val="28"/>
          <w:szCs w:val="28"/>
          <w:lang w:val="ro-RO"/>
        </w:rPr>
        <w:t>Scopul și obiectivele proiectului:</w:t>
      </w:r>
    </w:p>
    <w:p w:rsidR="00D2269C" w:rsidRDefault="00D2269C" w:rsidP="000B27A9">
      <w:pPr>
        <w:pStyle w:val="NormalWeb"/>
        <w:shd w:val="clear" w:color="auto" w:fill="FFFFFF"/>
        <w:spacing w:before="0" w:beforeAutospacing="0" w:after="0" w:afterAutospacing="0" w:line="360" w:lineRule="auto"/>
        <w:jc w:val="both"/>
        <w:textAlignment w:val="baseline"/>
        <w:rPr>
          <w:b/>
          <w:sz w:val="28"/>
          <w:szCs w:val="28"/>
          <w:lang w:val="ro-RO"/>
        </w:rPr>
      </w:pPr>
    </w:p>
    <w:p w:rsidR="00D2269C" w:rsidRPr="000F4B55" w:rsidRDefault="00D2269C" w:rsidP="000B27A9">
      <w:pPr>
        <w:pStyle w:val="NormalWeb"/>
        <w:shd w:val="clear" w:color="auto" w:fill="FFFFFF"/>
        <w:spacing w:before="0" w:beforeAutospacing="0" w:after="0" w:afterAutospacing="0" w:line="360" w:lineRule="auto"/>
        <w:ind w:left="-900" w:right="-700"/>
        <w:jc w:val="both"/>
        <w:textAlignment w:val="baseline"/>
        <w:rPr>
          <w:lang w:val="ro-RO"/>
        </w:rPr>
      </w:pPr>
      <w:r w:rsidRPr="00736334">
        <w:rPr>
          <w:b/>
          <w:lang w:val="ro-RO"/>
        </w:rPr>
        <w:t>Scopul proiectului</w:t>
      </w:r>
      <w:r>
        <w:rPr>
          <w:lang w:val="ro-RO"/>
        </w:rPr>
        <w:t xml:space="preserve"> este de a promova cultura, istoria și valorile naționale în rândurile cetățenilor Republicii Moldova printr-o modalitate modernă, eficientă și interactivă.</w:t>
      </w:r>
    </w:p>
    <w:p w:rsidR="00D2269C" w:rsidRPr="000F4B55" w:rsidRDefault="00D2269C" w:rsidP="000B27A9">
      <w:pPr>
        <w:pStyle w:val="NormalWeb"/>
        <w:shd w:val="clear" w:color="auto" w:fill="FFFFFF"/>
        <w:spacing w:before="0" w:beforeAutospacing="0" w:after="0" w:afterAutospacing="0" w:line="360" w:lineRule="auto"/>
        <w:jc w:val="both"/>
        <w:textAlignment w:val="baseline"/>
        <w:rPr>
          <w:lang w:val="ro-RO"/>
        </w:rPr>
      </w:pPr>
    </w:p>
    <w:p w:rsidR="00D2269C" w:rsidRPr="000F4B55" w:rsidRDefault="00D2269C" w:rsidP="000B27A9">
      <w:pPr>
        <w:pStyle w:val="NormalWeb"/>
        <w:shd w:val="clear" w:color="auto" w:fill="FFFFFF"/>
        <w:spacing w:before="0" w:beforeAutospacing="0" w:after="0" w:afterAutospacing="0" w:line="360" w:lineRule="auto"/>
        <w:ind w:left="-900"/>
        <w:jc w:val="both"/>
        <w:textAlignment w:val="baseline"/>
        <w:rPr>
          <w:lang w:val="ro-RO"/>
        </w:rPr>
      </w:pPr>
      <w:r w:rsidRPr="00736334">
        <w:rPr>
          <w:b/>
          <w:lang w:val="ro-RO"/>
        </w:rPr>
        <w:t>Obiectivele proiectului</w:t>
      </w:r>
      <w:r w:rsidRPr="000F4B55">
        <w:rPr>
          <w:lang w:val="ro-RO"/>
        </w:rPr>
        <w:t xml:space="preserve"> sunt:</w:t>
      </w:r>
    </w:p>
    <w:p w:rsidR="00D2269C" w:rsidRPr="000F4B55" w:rsidRDefault="00D2269C" w:rsidP="000B27A9">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Amplasarea a 10 bannere informative cu citatele personalităților renumite românești în cele mai importante locații din orașul Chișinău (ex. Poșta Centrală, Scuarul Europei, monumentul lui Ștefan cel Mare și Sfânt etc)</w:t>
      </w:r>
      <w:r w:rsidRPr="000F4B55">
        <w:rPr>
          <w:lang w:val="ro-RO"/>
        </w:rPr>
        <w:t>;</w:t>
      </w:r>
    </w:p>
    <w:p w:rsidR="00D2269C" w:rsidRPr="000F4B55" w:rsidRDefault="00D2269C" w:rsidP="000B27A9">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Confecționarea și distribuirea a peste 360 plăcuțe cu citatele celor mai renumiți patrioți ai neamului românesc pentru 20 de instituții de învățământ din Republica Moldova.</w:t>
      </w:r>
    </w:p>
    <w:p w:rsidR="00D2269C" w:rsidRDefault="00D2269C" w:rsidP="000B27A9">
      <w:pPr>
        <w:pStyle w:val="NormalWeb"/>
        <w:shd w:val="clear" w:color="auto" w:fill="FFFFFF"/>
        <w:spacing w:before="0" w:beforeAutospacing="0" w:after="0" w:afterAutospacing="0" w:line="300" w:lineRule="atLeast"/>
        <w:jc w:val="both"/>
        <w:textAlignment w:val="baseline"/>
        <w:rPr>
          <w:sz w:val="28"/>
          <w:szCs w:val="28"/>
          <w:lang w:val="ro-RO"/>
        </w:rPr>
      </w:pPr>
    </w:p>
    <w:p w:rsidR="00D2269C" w:rsidRPr="000F4B55" w:rsidRDefault="00D2269C" w:rsidP="000B27A9">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Locul și data desfășurării proiectului:</w:t>
      </w:r>
    </w:p>
    <w:p w:rsidR="00D2269C" w:rsidRDefault="00D2269C" w:rsidP="000B27A9">
      <w:pPr>
        <w:pStyle w:val="NormalWeb"/>
        <w:shd w:val="clear" w:color="auto" w:fill="FFFFFF"/>
        <w:spacing w:before="0" w:beforeAutospacing="0" w:after="0" w:afterAutospacing="0" w:line="300" w:lineRule="atLeast"/>
        <w:jc w:val="both"/>
        <w:textAlignment w:val="baseline"/>
        <w:rPr>
          <w:sz w:val="28"/>
          <w:szCs w:val="28"/>
          <w:lang w:val="ro-RO"/>
        </w:rPr>
      </w:pPr>
    </w:p>
    <w:p w:rsidR="00D2269C" w:rsidRPr="000F4B55" w:rsidRDefault="00D2269C" w:rsidP="000B27A9">
      <w:pPr>
        <w:pStyle w:val="NormalWeb"/>
        <w:shd w:val="clear" w:color="auto" w:fill="FFFFFF"/>
        <w:spacing w:before="0" w:beforeAutospacing="0" w:after="0" w:afterAutospacing="0" w:line="360" w:lineRule="auto"/>
        <w:ind w:left="-720" w:right="-880"/>
        <w:jc w:val="both"/>
        <w:textAlignment w:val="baseline"/>
        <w:rPr>
          <w:lang w:val="ro-RO"/>
        </w:rPr>
      </w:pPr>
      <w:r>
        <w:rPr>
          <w:lang w:val="ro-RO"/>
        </w:rPr>
        <w:t>Durata proiectului –  Ianuarie  – Aprilie,  2017</w:t>
      </w:r>
    </w:p>
    <w:p w:rsidR="00D2269C" w:rsidRPr="000F4B55" w:rsidRDefault="00D2269C" w:rsidP="000B27A9">
      <w:pPr>
        <w:pStyle w:val="NormalWeb"/>
        <w:shd w:val="clear" w:color="auto" w:fill="FFFFFF"/>
        <w:spacing w:before="0" w:beforeAutospacing="0" w:after="0" w:afterAutospacing="0" w:line="360" w:lineRule="auto"/>
        <w:ind w:left="-720" w:right="-880"/>
        <w:jc w:val="both"/>
        <w:textAlignment w:val="baseline"/>
        <w:rPr>
          <w:lang w:val="ro-RO"/>
        </w:rPr>
      </w:pPr>
      <w:r w:rsidRPr="000F4B55">
        <w:rPr>
          <w:lang w:val="ro-RO"/>
        </w:rPr>
        <w:t xml:space="preserve">Locația: </w:t>
      </w:r>
      <w:r>
        <w:rPr>
          <w:lang w:val="ro-RO"/>
        </w:rPr>
        <w:t xml:space="preserve">municipiul Chișinău, raioanele Ialoveni, Anenii Noi, Hâncești ș.a. </w:t>
      </w:r>
    </w:p>
    <w:p w:rsidR="00D2269C" w:rsidRDefault="00D2269C" w:rsidP="000B27A9">
      <w:pPr>
        <w:pStyle w:val="NormalWeb"/>
        <w:shd w:val="clear" w:color="auto" w:fill="FFFFFF"/>
        <w:spacing w:before="0" w:beforeAutospacing="0" w:after="0" w:afterAutospacing="0" w:line="300" w:lineRule="atLeast"/>
        <w:jc w:val="both"/>
        <w:textAlignment w:val="baseline"/>
        <w:rPr>
          <w:sz w:val="28"/>
          <w:szCs w:val="28"/>
          <w:lang w:val="ro-RO"/>
        </w:rPr>
      </w:pPr>
    </w:p>
    <w:p w:rsidR="00D2269C" w:rsidRPr="000F4B55" w:rsidRDefault="00D2269C" w:rsidP="000B27A9">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Descrierea proiectului:</w:t>
      </w:r>
    </w:p>
    <w:p w:rsidR="00D2269C" w:rsidRDefault="00D2269C" w:rsidP="000B27A9">
      <w:pPr>
        <w:jc w:val="both"/>
        <w:rPr>
          <w:rFonts w:ascii="Times New Roman" w:hAnsi="Times New Roman"/>
          <w:lang w:val="ro-RO"/>
        </w:rPr>
      </w:pPr>
    </w:p>
    <w:p w:rsidR="00D2269C" w:rsidRDefault="00D2269C" w:rsidP="000B27A9">
      <w:pPr>
        <w:spacing w:line="360" w:lineRule="auto"/>
        <w:ind w:left="-720" w:right="-880" w:firstLine="720"/>
        <w:jc w:val="both"/>
        <w:rPr>
          <w:rFonts w:ascii="Times New Roman" w:hAnsi="Times New Roman"/>
        </w:rPr>
      </w:pPr>
      <w:r w:rsidRPr="00C67F15">
        <w:rPr>
          <w:rFonts w:ascii="Times New Roman" w:hAnsi="Times New Roman"/>
          <w:lang w:val="ro-RO"/>
        </w:rPr>
        <w:t xml:space="preserve">Instituțiile de învățământ din Republica Moldova sunt deţinătorii şi purtătorii unor importante valori culturale, valori care, datorită conjuncturii </w:t>
      </w:r>
      <w:r>
        <w:rPr>
          <w:rFonts w:ascii="Times New Roman" w:hAnsi="Times New Roman"/>
          <w:lang w:val="ro-RO"/>
        </w:rPr>
        <w:t xml:space="preserve">cotidiene </w:t>
      </w:r>
      <w:r w:rsidRPr="00C67F15">
        <w:rPr>
          <w:rFonts w:ascii="Times New Roman" w:hAnsi="Times New Roman"/>
          <w:lang w:val="ro-RO"/>
        </w:rPr>
        <w:t>şi anumitor factori obiectivi ai timpu</w:t>
      </w:r>
      <w:r>
        <w:rPr>
          <w:rFonts w:ascii="Times New Roman" w:hAnsi="Times New Roman"/>
          <w:lang w:val="ro-RO"/>
        </w:rPr>
        <w:t>lui actual</w:t>
      </w:r>
      <w:r w:rsidRPr="00C67F15">
        <w:rPr>
          <w:rFonts w:ascii="Times New Roman" w:hAnsi="Times New Roman"/>
          <w:lang w:val="ro-RO"/>
        </w:rPr>
        <w:t xml:space="preserve">, riscă să fie uitate dacă nu se vor întreprinde măsuri şi acţiuni concrete de revitalizare. </w:t>
      </w:r>
      <w:r w:rsidRPr="00C67F15">
        <w:rPr>
          <w:rFonts w:ascii="Times New Roman" w:hAnsi="Times New Roman"/>
        </w:rPr>
        <w:t xml:space="preserve">În acest context, asociația obștească „Onoare, </w:t>
      </w:r>
      <w:r>
        <w:rPr>
          <w:rFonts w:ascii="Times New Roman" w:hAnsi="Times New Roman"/>
        </w:rPr>
        <w:t xml:space="preserve">Demnitate și Patrie” (ODIP) lansează proiectul „Unirea prin cultură”, care are scopul de a promova cultura prin modalități interactive, care vor avea priză la publicul de toate vârstele, dar în special la tineri. Astfel, proiectul presupune confecționarea și distribuirea a 360 de plăcuțe informative, de mărimea </w:t>
      </w:r>
      <w:smartTag w:uri="urn:schemas-microsoft-com:office:smarttags" w:element="metricconverter">
        <w:smartTagPr>
          <w:attr w:name="ProductID" w:val="290 cm"/>
        </w:smartTagPr>
        <w:r>
          <w:rPr>
            <w:rFonts w:ascii="Times New Roman" w:hAnsi="Times New Roman"/>
          </w:rPr>
          <w:t>290 cm</w:t>
        </w:r>
      </w:smartTag>
      <w:r>
        <w:rPr>
          <w:rFonts w:ascii="Times New Roman" w:hAnsi="Times New Roman"/>
        </w:rPr>
        <w:t xml:space="preserve"> x </w:t>
      </w:r>
      <w:smartTag w:uri="urn:schemas-microsoft-com:office:smarttags" w:element="metricconverter">
        <w:smartTagPr>
          <w:attr w:name="ProductID" w:val="260 cm"/>
        </w:smartTagPr>
        <w:r>
          <w:rPr>
            <w:rFonts w:ascii="Times New Roman" w:hAnsi="Times New Roman"/>
          </w:rPr>
          <w:t>260 cm</w:t>
        </w:r>
      </w:smartTag>
      <w:r>
        <w:rPr>
          <w:rFonts w:ascii="Times New Roman" w:hAnsi="Times New Roman"/>
        </w:rPr>
        <w:t xml:space="preserve">, care vor conține citate ale celor mai ilustre personalități culturale și literare ale spațiului românesc. Astfel, 20 de instituții de învățământ atât din Chișinău, cât și din mai multe raioane ale Republicii Moldova, precum Ialoveni, Anenii Noi, Hâncești etc, vor primi câte 18 plăcuțe informative. Aceste plăcuțe vor fi amplasate pe holurile instituțiilor de învățământ, astfel încât fiecare elev să aibă posibilitatea să le citească și poate chiar să le memorizeze. Astfel, văzând zilnic aceste citate, tinerii vor fi educați încetul cu încetul în spiritul valorilor naționale românești, fiind totodată informați cu privire la marile personalități ale neamului nostru. Fiecare plăcuță va costa 45 de lei moldovenești, adică echivalentul a 2,1 euro. </w:t>
      </w:r>
    </w:p>
    <w:p w:rsidR="00D2269C" w:rsidRDefault="00D2269C" w:rsidP="000B27A9">
      <w:pPr>
        <w:spacing w:line="360" w:lineRule="auto"/>
        <w:ind w:left="-720" w:right="-880" w:firstLine="720"/>
        <w:jc w:val="both"/>
        <w:rPr>
          <w:rFonts w:ascii="Times New Roman" w:hAnsi="Times New Roman"/>
        </w:rPr>
      </w:pPr>
      <w:r>
        <w:rPr>
          <w:rFonts w:ascii="Times New Roman" w:hAnsi="Times New Roman"/>
        </w:rPr>
        <w:t xml:space="preserve">Concomitent, în cele mai aglomerate locuri din Chișinău, vor fi amplasate 10 bannere informative de mărimea 2,2 metri lățime și 3 metri înălțime, care la fel vor conține cele mai cunoscute citate ale patrioților români. Fiind amplasate în locuri vizibile, aceste bannere, fiind de dimensiuni mari, atrag ușor atenția trecătorilor. Astfel, în drum spre locul de muncă, școală, universitate, trecătorii vor avea ocazia să admire, dar și să se informeze despre cele mai cunoscute motto-uri ale personalităților românești. O astfel de modalitate a fost utilizată </w:t>
      </w:r>
      <w:r w:rsidRPr="00755FF9">
        <w:rPr>
          <w:rFonts w:ascii="Times New Roman" w:hAnsi="Times New Roman"/>
        </w:rPr>
        <w:t>eficient</w:t>
      </w:r>
      <w:r>
        <w:rPr>
          <w:rFonts w:ascii="Times New Roman" w:hAnsi="Times New Roman"/>
        </w:rPr>
        <w:t xml:space="preserve"> în cadrul promovării evenimentului „1 kilometru de tricolor” de pe data de 1 decembrie 2016. Un astfel de banner a fost amplasat în fața Poștei Centrale timp de 10 zile, ceea ce a adus un impact considerabil prezenței la evenimentul de pe data de 1 decembrie. Mii de oameni au v</w:t>
      </w:r>
      <w:r>
        <w:rPr>
          <w:rFonts w:ascii="Times New Roman" w:hAnsi="Times New Roman"/>
          <w:lang w:val="ro-RO"/>
        </w:rPr>
        <w:t>ăzut</w:t>
      </w:r>
      <w:r>
        <w:rPr>
          <w:rFonts w:ascii="Times New Roman" w:hAnsi="Times New Roman"/>
        </w:rPr>
        <w:t xml:space="preserve"> zilnic mesajul, se apropiau de voluntari și se informau cu privire la eveniment. Această modalitate de promovare a evenimentului s-a dovedit a fi cea mai efiecientă nu doar la nivel teoretic dar și la modul practic.</w:t>
      </w:r>
    </w:p>
    <w:p w:rsidR="00D2269C" w:rsidRDefault="00D2269C" w:rsidP="003B11DB">
      <w:pPr>
        <w:spacing w:line="360" w:lineRule="auto"/>
        <w:ind w:left="-720" w:right="-880"/>
        <w:jc w:val="both"/>
        <w:rPr>
          <w:rFonts w:ascii="Times New Roman" w:hAnsi="Times New Roman"/>
        </w:rPr>
      </w:pPr>
      <w:r w:rsidRPr="0017064A">
        <w:rPr>
          <w:rFonts w:ascii="Times New Roman" w:hAnsi="Times New Roman"/>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in;height:345.75pt;visibility:visible">
            <v:imagedata r:id="rId7" o:title=""/>
          </v:shape>
        </w:pict>
      </w:r>
    </w:p>
    <w:p w:rsidR="00D2269C" w:rsidRDefault="00D2269C" w:rsidP="00E74772">
      <w:pPr>
        <w:spacing w:line="360" w:lineRule="auto"/>
        <w:ind w:left="-720" w:right="-880" w:firstLine="720"/>
        <w:jc w:val="both"/>
        <w:rPr>
          <w:rFonts w:ascii="Times New Roman" w:hAnsi="Times New Roman"/>
        </w:rPr>
      </w:pPr>
      <w:r>
        <w:rPr>
          <w:rFonts w:ascii="Times New Roman" w:hAnsi="Times New Roman"/>
        </w:rPr>
        <w:t xml:space="preserve">Un astfel de banner împreună cu suportul metalic costă 5400 MDL, echivalentul a 250 de euro. Mesajul plasat este foarte vizibil, ceea ce sporește interesul și curiozitatea oamenilor în cadrul acțiunilor de promovare a culturii românești. Datorită vizibilității, aceste citate se vor memora și vor putea fi identificate cu ușurință – fapt care va duce inevitabil la conștientizarea faptului că citatele menționate există, că aparțin unor personalități notorii, și drept consecință sunt demne de încredere și de a se ține cont de ele. </w:t>
      </w:r>
    </w:p>
    <w:p w:rsidR="00D2269C" w:rsidRPr="00E74772" w:rsidRDefault="00D2269C" w:rsidP="00E74772">
      <w:pPr>
        <w:spacing w:line="360" w:lineRule="auto"/>
        <w:ind w:left="-720" w:right="-880" w:firstLine="720"/>
        <w:jc w:val="both"/>
        <w:rPr>
          <w:rFonts w:ascii="Times New Roman" w:hAnsi="Times New Roman"/>
        </w:rPr>
      </w:pPr>
    </w:p>
    <w:p w:rsidR="00D2269C" w:rsidRDefault="00D2269C" w:rsidP="000B27A9">
      <w:pPr>
        <w:pStyle w:val="ListParagraph"/>
        <w:numPr>
          <w:ilvl w:val="0"/>
          <w:numId w:val="1"/>
        </w:numPr>
        <w:spacing w:line="360" w:lineRule="auto"/>
        <w:jc w:val="both"/>
        <w:rPr>
          <w:rFonts w:ascii="Times New Roman" w:hAnsi="Times New Roman"/>
          <w:b/>
          <w:sz w:val="28"/>
          <w:szCs w:val="28"/>
          <w:lang w:val="ro-RO"/>
        </w:rPr>
      </w:pPr>
      <w:r>
        <w:rPr>
          <w:rFonts w:ascii="Times New Roman" w:hAnsi="Times New Roman"/>
          <w:b/>
          <w:sz w:val="28"/>
          <w:szCs w:val="28"/>
          <w:lang w:val="ro-RO"/>
        </w:rPr>
        <w:t>Actualitatea proiectului</w:t>
      </w:r>
    </w:p>
    <w:p w:rsidR="00D2269C" w:rsidRDefault="00D2269C" w:rsidP="000B27A9">
      <w:pPr>
        <w:spacing w:line="360" w:lineRule="auto"/>
        <w:ind w:left="-720" w:right="-880" w:firstLine="720"/>
        <w:jc w:val="both"/>
        <w:rPr>
          <w:rFonts w:ascii="Times New Roman" w:hAnsi="Times New Roman"/>
          <w:lang w:val="ro-RO"/>
        </w:rPr>
      </w:pPr>
      <w:r>
        <w:rPr>
          <w:rFonts w:ascii="Times New Roman" w:hAnsi="Times New Roman"/>
          <w:lang w:val="ro-RO"/>
        </w:rPr>
        <w:t>În contextul în care societatea din Republica Moldova are nevoie stringentă de cultură și valori naționale, acest proiect vine să educe cetățenii, să le insufle cultura și să le reamintească cine sunt marile personalități ale neamului românesc. Proiectul este destinat persoanelor de toate vârstele, însă accentul se pune mai mult pe tânăra generație. Asta pentru că tinerii trebuie să fie educați corect și trebuie să își cunoască adevăratele valori. Din păcate, societatea din Republica Moldova a fost supusă ani de-a rândul deznaționalizării, ceea ce a dus la denigrarea sau la neglijarea adevăraților patrioți ai neamului românesc. Prin acest proiect vrem să revitalizăm cultura, să o facem mai atractivă, mai modernă, astfel încât să atragă și tânăra generație. Cultura va fi un subiect mereu actual în Republica Moldova, însă trebuie promovată continuu prin diverse modalități care să fie pas cu tendințele cotidiene.</w:t>
      </w:r>
    </w:p>
    <w:p w:rsidR="00D2269C" w:rsidRPr="005041CA" w:rsidRDefault="00D2269C" w:rsidP="000B27A9">
      <w:pPr>
        <w:spacing w:line="360" w:lineRule="auto"/>
        <w:jc w:val="both"/>
        <w:rPr>
          <w:rFonts w:ascii="Times New Roman" w:hAnsi="Times New Roman"/>
          <w:lang w:val="ro-RO"/>
        </w:rPr>
      </w:pPr>
    </w:p>
    <w:p w:rsidR="00D2269C" w:rsidRPr="005E3146" w:rsidRDefault="00D2269C" w:rsidP="000B27A9">
      <w:pPr>
        <w:pStyle w:val="ListParagraph"/>
        <w:numPr>
          <w:ilvl w:val="0"/>
          <w:numId w:val="1"/>
        </w:numPr>
        <w:spacing w:line="360" w:lineRule="auto"/>
        <w:jc w:val="both"/>
        <w:rPr>
          <w:rFonts w:ascii="Times New Roman" w:hAnsi="Times New Roman"/>
          <w:b/>
          <w:sz w:val="28"/>
          <w:szCs w:val="28"/>
          <w:lang w:val="ro-RO"/>
        </w:rPr>
      </w:pPr>
      <w:r w:rsidRPr="005E3146">
        <w:rPr>
          <w:rFonts w:ascii="Times New Roman" w:hAnsi="Times New Roman"/>
          <w:b/>
          <w:sz w:val="28"/>
          <w:szCs w:val="28"/>
          <w:lang w:val="ro-RO"/>
        </w:rPr>
        <w:t>Persoana de contact a proiectului:</w:t>
      </w:r>
    </w:p>
    <w:p w:rsidR="00D2269C" w:rsidRDefault="00D2269C" w:rsidP="000B27A9">
      <w:pPr>
        <w:spacing w:line="360" w:lineRule="auto"/>
        <w:ind w:left="-720"/>
        <w:jc w:val="both"/>
        <w:rPr>
          <w:rFonts w:ascii="Times New Roman" w:hAnsi="Times New Roman"/>
          <w:lang w:val="ro-RO"/>
        </w:rPr>
      </w:pPr>
      <w:r>
        <w:rPr>
          <w:rFonts w:ascii="Times New Roman" w:hAnsi="Times New Roman"/>
          <w:lang w:val="ro-RO"/>
        </w:rPr>
        <w:t xml:space="preserve">Vlad BILEȚCHI, </w:t>
      </w:r>
    </w:p>
    <w:p w:rsidR="00D2269C" w:rsidRDefault="00D2269C" w:rsidP="000B27A9">
      <w:pPr>
        <w:spacing w:line="360" w:lineRule="auto"/>
        <w:ind w:left="-720"/>
        <w:jc w:val="both"/>
        <w:rPr>
          <w:rFonts w:ascii="Times New Roman" w:hAnsi="Times New Roman"/>
          <w:lang w:val="ro-RO"/>
        </w:rPr>
      </w:pPr>
      <w:r>
        <w:rPr>
          <w:rFonts w:ascii="Times New Roman" w:hAnsi="Times New Roman"/>
          <w:lang w:val="ro-RO"/>
        </w:rPr>
        <w:t>Președinte A.O. „Onoare, Demnitate și Patrie” (ODIP)</w:t>
      </w:r>
    </w:p>
    <w:p w:rsidR="00D2269C" w:rsidRDefault="00D2269C" w:rsidP="000B27A9">
      <w:pPr>
        <w:spacing w:line="360" w:lineRule="auto"/>
        <w:ind w:left="-720"/>
        <w:jc w:val="both"/>
        <w:rPr>
          <w:rFonts w:ascii="Times New Roman" w:hAnsi="Times New Roman"/>
          <w:lang w:val="ro-RO"/>
        </w:rPr>
      </w:pPr>
      <w:r>
        <w:rPr>
          <w:rFonts w:ascii="Times New Roman" w:hAnsi="Times New Roman"/>
          <w:lang w:val="ro-RO"/>
        </w:rPr>
        <w:t>Telefon: +373 60 66 88 66</w:t>
      </w:r>
    </w:p>
    <w:p w:rsidR="00D2269C" w:rsidRDefault="00D2269C" w:rsidP="00E74772">
      <w:pPr>
        <w:spacing w:line="360" w:lineRule="auto"/>
        <w:ind w:left="-720"/>
        <w:jc w:val="both"/>
        <w:rPr>
          <w:rFonts w:ascii="Times New Roman" w:hAnsi="Times New Roman"/>
          <w:lang w:val="ro-RO"/>
        </w:rPr>
      </w:pPr>
      <w:r>
        <w:rPr>
          <w:rFonts w:ascii="Times New Roman" w:hAnsi="Times New Roman"/>
          <w:lang w:val="ro-RO"/>
        </w:rPr>
        <w:t xml:space="preserve">Email: </w:t>
      </w:r>
      <w:hyperlink r:id="rId8" w:history="1">
        <w:r w:rsidRPr="005E1BF7">
          <w:rPr>
            <w:rStyle w:val="Hyperlink"/>
            <w:rFonts w:ascii="Times New Roman" w:hAnsi="Times New Roman"/>
            <w:lang w:val="ro-RO"/>
          </w:rPr>
          <w:t>vladbiletchi@gmail.com</w:t>
        </w:r>
      </w:hyperlink>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530E18">
      <w:pPr>
        <w:spacing w:line="360" w:lineRule="auto"/>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720"/>
        <w:jc w:val="both"/>
        <w:rPr>
          <w:rFonts w:ascii="Times New Roman" w:hAnsi="Times New Roman"/>
          <w:lang w:val="ro-RO"/>
        </w:rPr>
      </w:pPr>
    </w:p>
    <w:p w:rsidR="00D2269C" w:rsidRPr="00E74772" w:rsidRDefault="00D2269C" w:rsidP="00E74772">
      <w:pPr>
        <w:spacing w:line="360" w:lineRule="auto"/>
        <w:ind w:left="-720"/>
        <w:jc w:val="both"/>
        <w:rPr>
          <w:rFonts w:ascii="Times New Roman" w:hAnsi="Times New Roman"/>
          <w:lang w:val="ro-RO"/>
        </w:rPr>
      </w:pPr>
    </w:p>
    <w:p w:rsidR="00D2269C" w:rsidRDefault="00D2269C" w:rsidP="00E74772">
      <w:pPr>
        <w:spacing w:line="360" w:lineRule="auto"/>
        <w:ind w:left="1440" w:firstLine="720"/>
        <w:jc w:val="both"/>
        <w:rPr>
          <w:rFonts w:ascii="Times New Roman" w:hAnsi="Times New Roman"/>
          <w:b/>
          <w:sz w:val="28"/>
          <w:szCs w:val="28"/>
          <w:lang w:val="ro-RO"/>
        </w:rPr>
      </w:pPr>
      <w:r>
        <w:rPr>
          <w:rFonts w:ascii="Times New Roman" w:hAnsi="Times New Roman"/>
          <w:b/>
          <w:sz w:val="28"/>
          <w:szCs w:val="28"/>
          <w:lang w:val="ro-RO"/>
        </w:rPr>
        <w:t xml:space="preserve">  BUGETUL PROIECTULUI</w:t>
      </w:r>
    </w:p>
    <w:p w:rsidR="00D2269C" w:rsidRDefault="00D2269C" w:rsidP="00E74772">
      <w:pPr>
        <w:spacing w:line="360" w:lineRule="auto"/>
        <w:ind w:left="1440" w:firstLine="720"/>
        <w:jc w:val="both"/>
        <w:rPr>
          <w:rFonts w:ascii="Times New Roman" w:hAnsi="Times New Roman"/>
          <w:b/>
          <w:sz w:val="28"/>
          <w:szCs w:val="28"/>
          <w:lang w:val="ro-RO"/>
        </w:rPr>
      </w:pPr>
    </w:p>
    <w:tbl>
      <w:tblPr>
        <w:tblW w:w="9229" w:type="dxa"/>
        <w:tblInd w:w="-432" w:type="dxa"/>
        <w:tblLook w:val="00A0"/>
      </w:tblPr>
      <w:tblGrid>
        <w:gridCol w:w="3158"/>
        <w:gridCol w:w="1327"/>
        <w:gridCol w:w="939"/>
        <w:gridCol w:w="955"/>
        <w:gridCol w:w="955"/>
        <w:gridCol w:w="950"/>
        <w:gridCol w:w="945"/>
      </w:tblGrid>
      <w:tr w:rsidR="00D2269C" w:rsidRPr="008133E7" w:rsidTr="00E74772">
        <w:trPr>
          <w:trHeight w:val="1179"/>
        </w:trPr>
        <w:tc>
          <w:tcPr>
            <w:tcW w:w="3158" w:type="dxa"/>
            <w:vMerge w:val="restart"/>
            <w:tcBorders>
              <w:top w:val="single" w:sz="8" w:space="0" w:color="000000"/>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val="ru-RU" w:eastAsia="ru-RU"/>
              </w:rPr>
              <w:t>Categoriile de cheltuieli</w:t>
            </w:r>
          </w:p>
        </w:tc>
        <w:tc>
          <w:tcPr>
            <w:tcW w:w="1327" w:type="dxa"/>
            <w:vMerge w:val="restart"/>
            <w:tcBorders>
              <w:top w:val="single" w:sz="8" w:space="0" w:color="000000"/>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val="ru-RU" w:eastAsia="ru-RU"/>
              </w:rPr>
              <w:t>Unitatea de măsură</w:t>
            </w:r>
          </w:p>
        </w:tc>
        <w:tc>
          <w:tcPr>
            <w:tcW w:w="939" w:type="dxa"/>
            <w:vMerge w:val="restart"/>
            <w:tcBorders>
              <w:top w:val="single" w:sz="8" w:space="0" w:color="000000"/>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val="ru-RU" w:eastAsia="ru-RU"/>
              </w:rPr>
              <w:t>Nr. de unităţi</w:t>
            </w:r>
          </w:p>
        </w:tc>
        <w:tc>
          <w:tcPr>
            <w:tcW w:w="955" w:type="dxa"/>
            <w:vMerge w:val="restart"/>
            <w:tcBorders>
              <w:top w:val="single" w:sz="8" w:space="0" w:color="000000"/>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ro-RO" w:eastAsia="ru-RU"/>
              </w:rPr>
            </w:pPr>
            <w:r w:rsidRPr="008133E7">
              <w:rPr>
                <w:rFonts w:ascii="Times New Roman" w:hAnsi="Times New Roman"/>
                <w:b/>
                <w:bCs/>
                <w:color w:val="000000"/>
                <w:sz w:val="20"/>
                <w:szCs w:val="20"/>
                <w:lang w:val="ru-RU" w:eastAsia="ru-RU"/>
              </w:rPr>
              <w:t>Costul unei unităţi</w:t>
            </w:r>
            <w:r w:rsidRPr="008133E7">
              <w:rPr>
                <w:rFonts w:ascii="Times New Roman" w:hAnsi="Times New Roman"/>
                <w:b/>
                <w:bCs/>
                <w:color w:val="000000"/>
                <w:sz w:val="20"/>
                <w:szCs w:val="20"/>
                <w:lang w:val="ro-RO" w:eastAsia="ru-RU"/>
              </w:rPr>
              <w:t xml:space="preserve"> (MDL)</w:t>
            </w:r>
          </w:p>
        </w:tc>
        <w:tc>
          <w:tcPr>
            <w:tcW w:w="955" w:type="dxa"/>
            <w:tcBorders>
              <w:top w:val="single" w:sz="8" w:space="0" w:color="000000"/>
              <w:left w:val="nil"/>
              <w:bottom w:val="nil"/>
              <w:right w:val="single" w:sz="8" w:space="0" w:color="000000"/>
            </w:tcBorders>
            <w:vAlign w:val="center"/>
          </w:tcPr>
          <w:p w:rsidR="00D2269C" w:rsidRPr="008133E7" w:rsidRDefault="00D2269C" w:rsidP="00E673EF">
            <w:pPr>
              <w:jc w:val="center"/>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val="ru-RU" w:eastAsia="ru-RU"/>
              </w:rPr>
              <w:t>Suma</w:t>
            </w:r>
          </w:p>
        </w:tc>
        <w:tc>
          <w:tcPr>
            <w:tcW w:w="950" w:type="dxa"/>
            <w:tcBorders>
              <w:top w:val="single" w:sz="8" w:space="0" w:color="000000"/>
              <w:left w:val="nil"/>
              <w:bottom w:val="nil"/>
              <w:right w:val="single" w:sz="8" w:space="0" w:color="000000"/>
            </w:tcBorders>
          </w:tcPr>
          <w:p w:rsidR="00D2269C" w:rsidRPr="008133E7" w:rsidRDefault="00D2269C" w:rsidP="00E673EF">
            <w:pPr>
              <w:jc w:val="center"/>
              <w:rPr>
                <w:rFonts w:ascii="Times New Roman" w:hAnsi="Times New Roman"/>
                <w:b/>
                <w:bCs/>
                <w:color w:val="000000"/>
                <w:sz w:val="20"/>
                <w:szCs w:val="20"/>
                <w:lang w:eastAsia="ru-RU"/>
              </w:rPr>
            </w:pPr>
          </w:p>
          <w:p w:rsidR="00D2269C" w:rsidRPr="008133E7" w:rsidRDefault="00D2269C" w:rsidP="00E673EF">
            <w:pPr>
              <w:jc w:val="center"/>
              <w:rPr>
                <w:rFonts w:ascii="Times New Roman" w:hAnsi="Times New Roman"/>
                <w:b/>
                <w:bCs/>
                <w:color w:val="000000"/>
                <w:sz w:val="20"/>
                <w:szCs w:val="20"/>
                <w:lang w:eastAsia="ru-RU"/>
              </w:rPr>
            </w:pPr>
          </w:p>
          <w:p w:rsidR="00D2269C" w:rsidRPr="008133E7" w:rsidRDefault="00D2269C" w:rsidP="00E673EF">
            <w:pPr>
              <w:jc w:val="center"/>
              <w:rPr>
                <w:rFonts w:ascii="Times New Roman" w:hAnsi="Times New Roman"/>
                <w:b/>
                <w:bCs/>
                <w:color w:val="000000"/>
                <w:sz w:val="20"/>
                <w:szCs w:val="20"/>
                <w:lang w:eastAsia="ru-RU"/>
              </w:rPr>
            </w:pPr>
            <w:r w:rsidRPr="008133E7">
              <w:rPr>
                <w:rFonts w:ascii="Times New Roman" w:hAnsi="Times New Roman"/>
                <w:b/>
                <w:bCs/>
                <w:color w:val="000000"/>
                <w:sz w:val="20"/>
                <w:szCs w:val="20"/>
                <w:lang w:eastAsia="ru-RU"/>
              </w:rPr>
              <w:t>Suma</w:t>
            </w:r>
          </w:p>
        </w:tc>
        <w:tc>
          <w:tcPr>
            <w:tcW w:w="945" w:type="dxa"/>
            <w:tcBorders>
              <w:top w:val="single" w:sz="8" w:space="0" w:color="000000"/>
              <w:left w:val="nil"/>
              <w:bottom w:val="nil"/>
              <w:right w:val="single" w:sz="8" w:space="0" w:color="000000"/>
            </w:tcBorders>
          </w:tcPr>
          <w:p w:rsidR="00D2269C" w:rsidRPr="008133E7" w:rsidRDefault="00D2269C" w:rsidP="00E673EF">
            <w:pPr>
              <w:jc w:val="center"/>
              <w:rPr>
                <w:rFonts w:ascii="Times New Roman" w:hAnsi="Times New Roman"/>
                <w:b/>
                <w:bCs/>
                <w:color w:val="000000"/>
                <w:sz w:val="20"/>
                <w:szCs w:val="20"/>
                <w:lang w:eastAsia="ru-RU"/>
              </w:rPr>
            </w:pPr>
          </w:p>
          <w:p w:rsidR="00D2269C" w:rsidRPr="008133E7" w:rsidRDefault="00D2269C" w:rsidP="00E673EF">
            <w:pPr>
              <w:jc w:val="center"/>
              <w:rPr>
                <w:rFonts w:ascii="Times New Roman" w:hAnsi="Times New Roman"/>
                <w:b/>
                <w:bCs/>
                <w:color w:val="000000"/>
                <w:sz w:val="20"/>
                <w:szCs w:val="20"/>
                <w:lang w:eastAsia="ru-RU"/>
              </w:rPr>
            </w:pPr>
          </w:p>
          <w:p w:rsidR="00D2269C" w:rsidRPr="008133E7" w:rsidRDefault="00D2269C" w:rsidP="00E673EF">
            <w:pPr>
              <w:jc w:val="center"/>
              <w:rPr>
                <w:rFonts w:ascii="Times New Roman" w:hAnsi="Times New Roman"/>
                <w:b/>
                <w:bCs/>
                <w:color w:val="000000"/>
                <w:sz w:val="20"/>
                <w:szCs w:val="20"/>
                <w:lang w:eastAsia="ru-RU"/>
              </w:rPr>
            </w:pPr>
            <w:r w:rsidRPr="008133E7">
              <w:rPr>
                <w:rFonts w:ascii="Times New Roman" w:hAnsi="Times New Roman"/>
                <w:b/>
                <w:bCs/>
                <w:color w:val="000000"/>
                <w:sz w:val="20"/>
                <w:szCs w:val="20"/>
                <w:lang w:eastAsia="ru-RU"/>
              </w:rPr>
              <w:t>Suma</w:t>
            </w:r>
          </w:p>
        </w:tc>
      </w:tr>
      <w:tr w:rsidR="00D2269C" w:rsidRPr="008133E7" w:rsidTr="00E673EF">
        <w:trPr>
          <w:trHeight w:val="185"/>
        </w:trPr>
        <w:tc>
          <w:tcPr>
            <w:tcW w:w="3158" w:type="dxa"/>
            <w:vMerge/>
            <w:tcBorders>
              <w:top w:val="single" w:sz="8" w:space="0" w:color="000000"/>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fr-FR" w:eastAsia="ru-RU"/>
              </w:rPr>
            </w:pPr>
          </w:p>
        </w:tc>
        <w:tc>
          <w:tcPr>
            <w:tcW w:w="1327" w:type="dxa"/>
            <w:vMerge/>
            <w:tcBorders>
              <w:top w:val="single" w:sz="8" w:space="0" w:color="000000"/>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fr-FR" w:eastAsia="ru-RU"/>
              </w:rPr>
            </w:pPr>
          </w:p>
        </w:tc>
        <w:tc>
          <w:tcPr>
            <w:tcW w:w="939" w:type="dxa"/>
            <w:vMerge/>
            <w:tcBorders>
              <w:top w:val="single" w:sz="8" w:space="0" w:color="000000"/>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fr-FR" w:eastAsia="ru-RU"/>
              </w:rPr>
            </w:pPr>
          </w:p>
        </w:tc>
        <w:tc>
          <w:tcPr>
            <w:tcW w:w="955" w:type="dxa"/>
            <w:vMerge/>
            <w:tcBorders>
              <w:top w:val="single" w:sz="8" w:space="0" w:color="000000"/>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fr-FR" w:eastAsia="ru-RU"/>
              </w:rPr>
            </w:pP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eastAsia="ru-RU"/>
              </w:rPr>
              <w:t xml:space="preserve">  </w:t>
            </w:r>
            <w:r w:rsidRPr="008133E7">
              <w:rPr>
                <w:rFonts w:ascii="Times New Roman" w:hAnsi="Times New Roman"/>
                <w:b/>
                <w:bCs/>
                <w:color w:val="000000"/>
                <w:sz w:val="20"/>
                <w:szCs w:val="20"/>
                <w:lang w:val="ru-RU" w:eastAsia="ru-RU"/>
              </w:rPr>
              <w:t>(</w:t>
            </w:r>
            <w:r w:rsidRPr="008133E7">
              <w:rPr>
                <w:rFonts w:ascii="Times New Roman" w:hAnsi="Times New Roman"/>
                <w:b/>
                <w:bCs/>
                <w:color w:val="000000"/>
                <w:sz w:val="20"/>
                <w:szCs w:val="20"/>
                <w:lang w:val="ro-RO" w:eastAsia="ru-RU"/>
              </w:rPr>
              <w:t>MDL</w:t>
            </w:r>
            <w:r w:rsidRPr="008133E7">
              <w:rPr>
                <w:rFonts w:ascii="Times New Roman" w:hAnsi="Times New Roman"/>
                <w:b/>
                <w:bCs/>
                <w:color w:val="000000"/>
                <w:sz w:val="20"/>
                <w:szCs w:val="20"/>
                <w:lang w:val="ru-RU" w:eastAsia="ru-RU"/>
              </w:rPr>
              <w:t>)</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eastAsia="ru-RU"/>
              </w:rPr>
              <w:t>(RON)</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eastAsia="ru-RU"/>
              </w:rPr>
              <w:t>(EUR)</w:t>
            </w:r>
          </w:p>
        </w:tc>
      </w:tr>
      <w:tr w:rsidR="00D2269C" w:rsidRPr="008133E7" w:rsidTr="00E74772">
        <w:trPr>
          <w:trHeight w:val="405"/>
        </w:trPr>
        <w:tc>
          <w:tcPr>
            <w:tcW w:w="3158" w:type="dxa"/>
            <w:tcBorders>
              <w:top w:val="nil"/>
              <w:left w:val="single" w:sz="8" w:space="0" w:color="000000"/>
              <w:bottom w:val="single" w:sz="8" w:space="0" w:color="000000"/>
              <w:right w:val="single" w:sz="8" w:space="0" w:color="000000"/>
            </w:tcBorders>
            <w:shd w:val="clear" w:color="auto" w:fill="C6D9F1"/>
            <w:vAlign w:val="center"/>
          </w:tcPr>
          <w:p w:rsidR="00D2269C" w:rsidRPr="008133E7" w:rsidRDefault="00D2269C" w:rsidP="000B27A9">
            <w:pPr>
              <w:pStyle w:val="ListParagraph"/>
              <w:numPr>
                <w:ilvl w:val="0"/>
                <w:numId w:val="3"/>
              </w:numPr>
              <w:jc w:val="both"/>
              <w:rPr>
                <w:rFonts w:ascii="Times New Roman" w:hAnsi="Times New Roman"/>
                <w:b/>
                <w:bCs/>
                <w:color w:val="000000"/>
                <w:sz w:val="20"/>
                <w:szCs w:val="20"/>
                <w:lang w:val="ro-RO" w:eastAsia="ru-RU"/>
              </w:rPr>
            </w:pPr>
            <w:r w:rsidRPr="008133E7">
              <w:rPr>
                <w:rFonts w:ascii="Times New Roman" w:hAnsi="Times New Roman"/>
                <w:b/>
                <w:bCs/>
                <w:color w:val="000000"/>
                <w:sz w:val="20"/>
                <w:szCs w:val="20"/>
                <w:lang w:val="ro-RO" w:eastAsia="ru-RU"/>
              </w:rPr>
              <w:t>Cheltuieli directe</w:t>
            </w:r>
          </w:p>
        </w:tc>
        <w:tc>
          <w:tcPr>
            <w:tcW w:w="1327" w:type="dxa"/>
            <w:tcBorders>
              <w:top w:val="nil"/>
              <w:left w:val="nil"/>
              <w:bottom w:val="single" w:sz="8" w:space="0" w:color="000000"/>
              <w:right w:val="single" w:sz="8" w:space="0" w:color="000000"/>
            </w:tcBorders>
            <w:shd w:val="clear" w:color="auto" w:fill="C6D9F1"/>
            <w:vAlign w:val="center"/>
          </w:tcPr>
          <w:p w:rsidR="00D2269C" w:rsidRPr="008133E7" w:rsidRDefault="00D2269C" w:rsidP="000B27A9">
            <w:pPr>
              <w:jc w:val="both"/>
              <w:rPr>
                <w:rFonts w:ascii="Times New Roman" w:hAnsi="Times New Roman"/>
                <w:color w:val="000000"/>
                <w:sz w:val="20"/>
                <w:szCs w:val="20"/>
                <w:lang w:val="ro-RO" w:eastAsia="ru-RU"/>
              </w:rPr>
            </w:pPr>
          </w:p>
        </w:tc>
        <w:tc>
          <w:tcPr>
            <w:tcW w:w="939" w:type="dxa"/>
            <w:tcBorders>
              <w:top w:val="nil"/>
              <w:left w:val="nil"/>
              <w:bottom w:val="single" w:sz="8" w:space="0" w:color="000000"/>
              <w:right w:val="single" w:sz="8" w:space="0" w:color="000000"/>
            </w:tcBorders>
            <w:shd w:val="clear" w:color="auto" w:fill="C6D9F1"/>
            <w:vAlign w:val="center"/>
          </w:tcPr>
          <w:p w:rsidR="00D2269C" w:rsidRPr="008133E7" w:rsidRDefault="00D2269C" w:rsidP="000B27A9">
            <w:pPr>
              <w:jc w:val="both"/>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vAlign w:val="center"/>
          </w:tcPr>
          <w:p w:rsidR="00D2269C" w:rsidRPr="008133E7" w:rsidRDefault="00D2269C" w:rsidP="000B27A9">
            <w:pPr>
              <w:jc w:val="both"/>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vAlign w:val="center"/>
          </w:tcPr>
          <w:p w:rsidR="00D2269C" w:rsidRPr="008133E7" w:rsidRDefault="00D2269C" w:rsidP="000B27A9">
            <w:pPr>
              <w:jc w:val="both"/>
              <w:rPr>
                <w:rFonts w:ascii="Times New Roman" w:hAnsi="Times New Roman"/>
                <w:color w:val="000000"/>
                <w:sz w:val="20"/>
                <w:szCs w:val="20"/>
                <w:lang w:val="ro-RO" w:eastAsia="ru-RU"/>
              </w:rPr>
            </w:pPr>
          </w:p>
        </w:tc>
        <w:tc>
          <w:tcPr>
            <w:tcW w:w="950" w:type="dxa"/>
            <w:tcBorders>
              <w:top w:val="nil"/>
              <w:left w:val="nil"/>
              <w:bottom w:val="single" w:sz="8" w:space="0" w:color="000000"/>
              <w:right w:val="single" w:sz="8" w:space="0" w:color="000000"/>
            </w:tcBorders>
            <w:shd w:val="clear" w:color="auto" w:fill="C6D9F1"/>
          </w:tcPr>
          <w:p w:rsidR="00D2269C" w:rsidRPr="008133E7" w:rsidRDefault="00D2269C" w:rsidP="000B27A9">
            <w:pPr>
              <w:jc w:val="both"/>
              <w:rPr>
                <w:rFonts w:ascii="Times New Roman" w:hAnsi="Times New Roman"/>
                <w:color w:val="000000"/>
                <w:sz w:val="20"/>
                <w:szCs w:val="20"/>
                <w:lang w:val="ro-RO" w:eastAsia="ru-RU"/>
              </w:rPr>
            </w:pPr>
          </w:p>
        </w:tc>
        <w:tc>
          <w:tcPr>
            <w:tcW w:w="945" w:type="dxa"/>
            <w:tcBorders>
              <w:top w:val="nil"/>
              <w:left w:val="nil"/>
              <w:bottom w:val="single" w:sz="8" w:space="0" w:color="000000"/>
              <w:right w:val="single" w:sz="8" w:space="0" w:color="000000"/>
            </w:tcBorders>
            <w:shd w:val="clear" w:color="auto" w:fill="C6D9F1"/>
          </w:tcPr>
          <w:p w:rsidR="00D2269C" w:rsidRPr="008133E7" w:rsidRDefault="00D2269C" w:rsidP="000B27A9">
            <w:pPr>
              <w:jc w:val="both"/>
              <w:rPr>
                <w:rFonts w:ascii="Times New Roman" w:hAnsi="Times New Roman"/>
                <w:color w:val="000000"/>
                <w:sz w:val="20"/>
                <w:szCs w:val="20"/>
                <w:lang w:val="ro-RO" w:eastAsia="ru-RU"/>
              </w:rPr>
            </w:pPr>
          </w:p>
        </w:tc>
      </w:tr>
      <w:tr w:rsidR="00D2269C" w:rsidRPr="008133E7" w:rsidTr="00E74772">
        <w:trPr>
          <w:trHeight w:val="405"/>
        </w:trPr>
        <w:tc>
          <w:tcPr>
            <w:tcW w:w="3158" w:type="dxa"/>
            <w:tcBorders>
              <w:top w:val="nil"/>
              <w:left w:val="single" w:sz="8" w:space="0" w:color="000000"/>
              <w:bottom w:val="single" w:sz="8" w:space="0" w:color="000000"/>
              <w:right w:val="single" w:sz="8" w:space="0" w:color="000000"/>
            </w:tcBorders>
            <w:vAlign w:val="center"/>
          </w:tcPr>
          <w:p w:rsidR="00D2269C" w:rsidRPr="008133E7" w:rsidRDefault="00D2269C" w:rsidP="000B27A9">
            <w:pPr>
              <w:pStyle w:val="ListParagraph"/>
              <w:numPr>
                <w:ilvl w:val="1"/>
                <w:numId w:val="3"/>
              </w:numPr>
              <w:jc w:val="both"/>
              <w:rPr>
                <w:rFonts w:ascii="Times New Roman" w:hAnsi="Times New Roman"/>
                <w:bCs/>
                <w:color w:val="000000"/>
                <w:sz w:val="20"/>
                <w:szCs w:val="20"/>
                <w:lang w:val="ro-RO" w:eastAsia="ru-RU"/>
              </w:rPr>
            </w:pPr>
            <w:r w:rsidRPr="008133E7">
              <w:rPr>
                <w:rFonts w:ascii="Times New Roman" w:hAnsi="Times New Roman"/>
                <w:bCs/>
                <w:color w:val="000000"/>
                <w:sz w:val="20"/>
                <w:szCs w:val="20"/>
                <w:lang w:val="ro-RO" w:eastAsia="ru-RU"/>
              </w:rPr>
              <w:t>Banner (2,2 x 3 metri)  și suport metalic</w:t>
            </w:r>
          </w:p>
        </w:tc>
        <w:tc>
          <w:tcPr>
            <w:tcW w:w="1327"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Buc.</w:t>
            </w:r>
          </w:p>
        </w:tc>
        <w:tc>
          <w:tcPr>
            <w:tcW w:w="939"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10</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5400</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 xml:space="preserve">54 000 </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ro-RO" w:eastAsia="ru-RU"/>
              </w:rPr>
            </w:pPr>
          </w:p>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11 490</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ro-RO" w:eastAsia="ru-RU"/>
              </w:rPr>
            </w:pPr>
          </w:p>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2500</w:t>
            </w:r>
          </w:p>
        </w:tc>
      </w:tr>
      <w:tr w:rsidR="00D2269C" w:rsidRPr="008133E7" w:rsidTr="00E74772">
        <w:trPr>
          <w:trHeight w:val="405"/>
        </w:trPr>
        <w:tc>
          <w:tcPr>
            <w:tcW w:w="3158" w:type="dxa"/>
            <w:tcBorders>
              <w:top w:val="nil"/>
              <w:left w:val="single" w:sz="8" w:space="0" w:color="000000"/>
              <w:bottom w:val="single" w:sz="8" w:space="0" w:color="000000"/>
              <w:right w:val="single" w:sz="8" w:space="0" w:color="000000"/>
            </w:tcBorders>
            <w:vAlign w:val="center"/>
          </w:tcPr>
          <w:p w:rsidR="00D2269C" w:rsidRPr="008133E7" w:rsidRDefault="00D2269C" w:rsidP="000B27A9">
            <w:pPr>
              <w:pStyle w:val="ListParagraph"/>
              <w:numPr>
                <w:ilvl w:val="1"/>
                <w:numId w:val="3"/>
              </w:numPr>
              <w:jc w:val="both"/>
              <w:rPr>
                <w:rFonts w:ascii="Times New Roman" w:hAnsi="Times New Roman"/>
                <w:b/>
                <w:bCs/>
                <w:color w:val="000000"/>
                <w:sz w:val="20"/>
                <w:szCs w:val="20"/>
                <w:lang w:val="ro-RO" w:eastAsia="ru-RU"/>
              </w:rPr>
            </w:pPr>
            <w:r w:rsidRPr="008133E7">
              <w:rPr>
                <w:rFonts w:ascii="Times New Roman" w:hAnsi="Times New Roman"/>
                <w:bCs/>
                <w:color w:val="000000"/>
                <w:sz w:val="20"/>
                <w:szCs w:val="20"/>
                <w:lang w:val="ro-RO" w:eastAsia="ru-RU"/>
              </w:rPr>
              <w:t xml:space="preserve">Plăcuțe informative (290 x </w:t>
            </w:r>
            <w:smartTag w:uri="urn:schemas-microsoft-com:office:smarttags" w:element="metricconverter">
              <w:smartTagPr>
                <w:attr w:name="ProductID" w:val="260 cm"/>
              </w:smartTagPr>
              <w:r w:rsidRPr="008133E7">
                <w:rPr>
                  <w:rFonts w:ascii="Times New Roman" w:hAnsi="Times New Roman"/>
                  <w:bCs/>
                  <w:color w:val="000000"/>
                  <w:sz w:val="20"/>
                  <w:szCs w:val="20"/>
                  <w:lang w:val="ro-RO" w:eastAsia="ru-RU"/>
                </w:rPr>
                <w:t>260 cm</w:t>
              </w:r>
            </w:smartTag>
            <w:r w:rsidRPr="008133E7">
              <w:rPr>
                <w:rFonts w:ascii="Times New Roman" w:hAnsi="Times New Roman"/>
                <w:bCs/>
                <w:color w:val="000000"/>
                <w:sz w:val="20"/>
                <w:szCs w:val="20"/>
                <w:lang w:val="ro-RO" w:eastAsia="ru-RU"/>
              </w:rPr>
              <w:t>)</w:t>
            </w:r>
          </w:p>
        </w:tc>
        <w:tc>
          <w:tcPr>
            <w:tcW w:w="1327"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 xml:space="preserve">Buc. </w:t>
            </w:r>
          </w:p>
        </w:tc>
        <w:tc>
          <w:tcPr>
            <w:tcW w:w="939"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360</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45</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 xml:space="preserve">16 200 </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ro-RO" w:eastAsia="ru-RU"/>
              </w:rPr>
            </w:pPr>
          </w:p>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3450</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ro-RO" w:eastAsia="ru-RU"/>
              </w:rPr>
            </w:pPr>
          </w:p>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750</w:t>
            </w:r>
          </w:p>
        </w:tc>
      </w:tr>
      <w:tr w:rsidR="00D2269C" w:rsidRPr="008133E7" w:rsidTr="00E74772">
        <w:trPr>
          <w:trHeight w:val="405"/>
        </w:trPr>
        <w:tc>
          <w:tcPr>
            <w:tcW w:w="3158" w:type="dxa"/>
            <w:tcBorders>
              <w:top w:val="nil"/>
              <w:left w:val="single" w:sz="8" w:space="0" w:color="000000"/>
              <w:bottom w:val="single" w:sz="8" w:space="0" w:color="000000"/>
              <w:right w:val="single" w:sz="8" w:space="0" w:color="000000"/>
            </w:tcBorders>
            <w:vAlign w:val="center"/>
          </w:tcPr>
          <w:p w:rsidR="00D2269C" w:rsidRPr="008133E7" w:rsidRDefault="00D2269C" w:rsidP="000B27A9">
            <w:pPr>
              <w:pStyle w:val="ListParagraph"/>
              <w:numPr>
                <w:ilvl w:val="1"/>
                <w:numId w:val="3"/>
              </w:numPr>
              <w:jc w:val="both"/>
              <w:rPr>
                <w:rFonts w:ascii="Times New Roman" w:hAnsi="Times New Roman"/>
                <w:bCs/>
                <w:color w:val="000000"/>
                <w:sz w:val="20"/>
                <w:szCs w:val="20"/>
                <w:lang w:val="ro-RO" w:eastAsia="ru-RU"/>
              </w:rPr>
            </w:pPr>
            <w:r w:rsidRPr="008133E7">
              <w:rPr>
                <w:rFonts w:ascii="Times New Roman" w:hAnsi="Times New Roman"/>
                <w:bCs/>
                <w:color w:val="000000"/>
                <w:sz w:val="20"/>
                <w:szCs w:val="20"/>
                <w:lang w:val="ro-RO" w:eastAsia="ru-RU"/>
              </w:rPr>
              <w:t>Accesorii bannere</w:t>
            </w:r>
          </w:p>
        </w:tc>
        <w:tc>
          <w:tcPr>
            <w:tcW w:w="1327"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Pachete</w:t>
            </w:r>
          </w:p>
        </w:tc>
        <w:tc>
          <w:tcPr>
            <w:tcW w:w="939"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40</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50</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2000</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425</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93</w:t>
            </w:r>
          </w:p>
        </w:tc>
      </w:tr>
      <w:tr w:rsidR="00D2269C" w:rsidRPr="008133E7" w:rsidTr="00E74772">
        <w:trPr>
          <w:trHeight w:val="405"/>
        </w:trPr>
        <w:tc>
          <w:tcPr>
            <w:tcW w:w="3158" w:type="dxa"/>
            <w:tcBorders>
              <w:top w:val="nil"/>
              <w:left w:val="single" w:sz="8" w:space="0" w:color="000000"/>
              <w:bottom w:val="single" w:sz="8" w:space="0" w:color="000000"/>
              <w:right w:val="single" w:sz="8" w:space="0" w:color="000000"/>
            </w:tcBorders>
            <w:vAlign w:val="center"/>
          </w:tcPr>
          <w:p w:rsidR="00D2269C" w:rsidRPr="008133E7" w:rsidRDefault="00D2269C" w:rsidP="000B27A9">
            <w:pPr>
              <w:pStyle w:val="ListParagraph"/>
              <w:numPr>
                <w:ilvl w:val="1"/>
                <w:numId w:val="3"/>
              </w:numPr>
              <w:jc w:val="both"/>
              <w:rPr>
                <w:rFonts w:ascii="Times New Roman" w:hAnsi="Times New Roman"/>
                <w:bCs/>
                <w:color w:val="000000"/>
                <w:sz w:val="20"/>
                <w:szCs w:val="20"/>
                <w:lang w:val="ro-RO" w:eastAsia="ru-RU"/>
              </w:rPr>
            </w:pPr>
            <w:r w:rsidRPr="008133E7">
              <w:rPr>
                <w:rFonts w:ascii="Times New Roman" w:hAnsi="Times New Roman"/>
                <w:bCs/>
                <w:color w:val="000000"/>
                <w:sz w:val="20"/>
                <w:szCs w:val="20"/>
                <w:lang w:val="ro-RO" w:eastAsia="ru-RU"/>
              </w:rPr>
              <w:t>Diurna voluntari</w:t>
            </w:r>
          </w:p>
        </w:tc>
        <w:tc>
          <w:tcPr>
            <w:tcW w:w="1327"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Lei*nr voluntari*zile</w:t>
            </w:r>
          </w:p>
        </w:tc>
        <w:tc>
          <w:tcPr>
            <w:tcW w:w="939"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50 lei * 30 zile * 20 voluntari</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1000 lei/zi</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30 000</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ro-RO" w:eastAsia="ru-RU"/>
              </w:rPr>
            </w:pPr>
          </w:p>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6383</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ro-RO" w:eastAsia="ru-RU"/>
              </w:rPr>
            </w:pPr>
          </w:p>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1390</w:t>
            </w:r>
          </w:p>
        </w:tc>
      </w:tr>
      <w:tr w:rsidR="00D2269C" w:rsidRPr="008133E7" w:rsidTr="00E74772">
        <w:trPr>
          <w:trHeight w:val="387"/>
        </w:trPr>
        <w:tc>
          <w:tcPr>
            <w:tcW w:w="3158" w:type="dxa"/>
            <w:tcBorders>
              <w:top w:val="nil"/>
              <w:left w:val="single" w:sz="8" w:space="0" w:color="000000"/>
              <w:bottom w:val="single" w:sz="8" w:space="0" w:color="000000"/>
              <w:right w:val="single" w:sz="8" w:space="0" w:color="000000"/>
            </w:tcBorders>
            <w:shd w:val="clear" w:color="auto" w:fill="B8CCE4"/>
            <w:vAlign w:val="center"/>
          </w:tcPr>
          <w:p w:rsidR="00D2269C" w:rsidRPr="008133E7" w:rsidRDefault="00D2269C" w:rsidP="000B27A9">
            <w:pPr>
              <w:jc w:val="both"/>
              <w:rPr>
                <w:rFonts w:ascii="Times New Roman" w:hAnsi="Times New Roman"/>
                <w:b/>
                <w:color w:val="000000"/>
                <w:sz w:val="20"/>
                <w:szCs w:val="20"/>
                <w:lang w:val="ru-RU" w:eastAsia="ru-RU"/>
              </w:rPr>
            </w:pPr>
            <w:r w:rsidRPr="008133E7">
              <w:rPr>
                <w:rFonts w:ascii="Times New Roman" w:hAnsi="Times New Roman"/>
                <w:b/>
                <w:color w:val="000000"/>
                <w:sz w:val="20"/>
                <w:szCs w:val="20"/>
                <w:lang w:val="ro-RO" w:eastAsia="ru-RU"/>
              </w:rPr>
              <w:t xml:space="preserve">       2</w:t>
            </w:r>
            <w:r w:rsidRPr="008133E7">
              <w:rPr>
                <w:rFonts w:ascii="Times New Roman" w:hAnsi="Times New Roman"/>
                <w:b/>
                <w:color w:val="000000"/>
                <w:sz w:val="20"/>
                <w:szCs w:val="20"/>
                <w:lang w:val="ru-RU" w:eastAsia="ru-RU"/>
              </w:rPr>
              <w:t>. Transport</w:t>
            </w:r>
          </w:p>
        </w:tc>
        <w:tc>
          <w:tcPr>
            <w:tcW w:w="1327" w:type="dxa"/>
            <w:tcBorders>
              <w:top w:val="nil"/>
              <w:left w:val="nil"/>
              <w:bottom w:val="single" w:sz="8" w:space="0" w:color="000000"/>
              <w:right w:val="single" w:sz="8" w:space="0" w:color="000000"/>
            </w:tcBorders>
            <w:shd w:val="clear" w:color="auto" w:fill="B8CCE4"/>
            <w:vAlign w:val="center"/>
          </w:tcPr>
          <w:p w:rsidR="00D2269C" w:rsidRPr="008133E7" w:rsidRDefault="00D2269C" w:rsidP="000B27A9">
            <w:pPr>
              <w:jc w:val="both"/>
              <w:rPr>
                <w:rFonts w:ascii="Times New Roman" w:hAnsi="Times New Roman"/>
                <w:color w:val="000000"/>
                <w:sz w:val="20"/>
                <w:szCs w:val="20"/>
                <w:lang w:val="ru-RU" w:eastAsia="ru-RU"/>
              </w:rPr>
            </w:pPr>
            <w:r w:rsidRPr="008133E7">
              <w:rPr>
                <w:rFonts w:ascii="Times New Roman" w:hAnsi="Times New Roman"/>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B8CCE4"/>
            <w:vAlign w:val="center"/>
          </w:tcPr>
          <w:p w:rsidR="00D2269C" w:rsidRPr="008133E7" w:rsidRDefault="00D2269C" w:rsidP="000B27A9">
            <w:pPr>
              <w:jc w:val="both"/>
              <w:rPr>
                <w:rFonts w:ascii="Times New Roman" w:hAnsi="Times New Roman"/>
                <w:color w:val="000000"/>
                <w:sz w:val="20"/>
                <w:szCs w:val="20"/>
                <w:lang w:val="ru-RU" w:eastAsia="ru-RU"/>
              </w:rPr>
            </w:pPr>
            <w:r w:rsidRPr="008133E7">
              <w:rPr>
                <w:rFonts w:ascii="Times New Roman" w:hAnsi="Times New Roman"/>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vAlign w:val="center"/>
          </w:tcPr>
          <w:p w:rsidR="00D2269C" w:rsidRPr="008133E7" w:rsidRDefault="00D2269C" w:rsidP="000B27A9">
            <w:pPr>
              <w:jc w:val="both"/>
              <w:rPr>
                <w:rFonts w:ascii="Times New Roman" w:hAnsi="Times New Roman"/>
                <w:color w:val="000000"/>
                <w:sz w:val="20"/>
                <w:szCs w:val="20"/>
                <w:lang w:val="ru-RU" w:eastAsia="ru-RU"/>
              </w:rPr>
            </w:pPr>
            <w:r w:rsidRPr="008133E7">
              <w:rPr>
                <w:rFonts w:ascii="Times New Roman" w:hAnsi="Times New Roman"/>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vAlign w:val="center"/>
          </w:tcPr>
          <w:p w:rsidR="00D2269C" w:rsidRPr="008133E7" w:rsidRDefault="00D2269C" w:rsidP="000B27A9">
            <w:pPr>
              <w:jc w:val="both"/>
              <w:rPr>
                <w:rFonts w:ascii="Times New Roman" w:hAnsi="Times New Roman"/>
                <w:color w:val="000000"/>
                <w:sz w:val="20"/>
                <w:szCs w:val="20"/>
                <w:lang w:val="ru-RU" w:eastAsia="ru-RU"/>
              </w:rPr>
            </w:pPr>
            <w:r w:rsidRPr="008133E7">
              <w:rPr>
                <w:rFonts w:ascii="Times New Roman" w:hAnsi="Times New Roman"/>
                <w:color w:val="000000"/>
                <w:sz w:val="20"/>
                <w:szCs w:val="20"/>
                <w:lang w:val="ru-RU" w:eastAsia="ru-RU"/>
              </w:rPr>
              <w:t> </w:t>
            </w:r>
          </w:p>
        </w:tc>
        <w:tc>
          <w:tcPr>
            <w:tcW w:w="950" w:type="dxa"/>
            <w:tcBorders>
              <w:top w:val="nil"/>
              <w:left w:val="nil"/>
              <w:bottom w:val="single" w:sz="8" w:space="0" w:color="000000"/>
              <w:right w:val="single" w:sz="8" w:space="0" w:color="000000"/>
            </w:tcBorders>
            <w:shd w:val="clear" w:color="auto" w:fill="B8CCE4"/>
          </w:tcPr>
          <w:p w:rsidR="00D2269C" w:rsidRPr="008133E7" w:rsidRDefault="00D2269C" w:rsidP="000B27A9">
            <w:pPr>
              <w:jc w:val="both"/>
              <w:rPr>
                <w:rFonts w:ascii="Times New Roman" w:hAnsi="Times New Roman"/>
                <w:color w:val="000000"/>
                <w:sz w:val="20"/>
                <w:szCs w:val="20"/>
                <w:lang w:val="ru-RU" w:eastAsia="ru-RU"/>
              </w:rPr>
            </w:pPr>
          </w:p>
        </w:tc>
        <w:tc>
          <w:tcPr>
            <w:tcW w:w="945" w:type="dxa"/>
            <w:tcBorders>
              <w:top w:val="nil"/>
              <w:left w:val="nil"/>
              <w:bottom w:val="single" w:sz="8" w:space="0" w:color="000000"/>
              <w:right w:val="single" w:sz="8" w:space="0" w:color="000000"/>
            </w:tcBorders>
            <w:shd w:val="clear" w:color="auto" w:fill="B8CCE4"/>
          </w:tcPr>
          <w:p w:rsidR="00D2269C" w:rsidRPr="008133E7" w:rsidRDefault="00D2269C" w:rsidP="000B27A9">
            <w:pPr>
              <w:jc w:val="both"/>
              <w:rPr>
                <w:rFonts w:ascii="Times New Roman" w:hAnsi="Times New Roman"/>
                <w:color w:val="000000"/>
                <w:sz w:val="20"/>
                <w:szCs w:val="20"/>
                <w:lang w:val="ru-RU" w:eastAsia="ru-RU"/>
              </w:rPr>
            </w:pPr>
          </w:p>
        </w:tc>
      </w:tr>
      <w:tr w:rsidR="00D2269C" w:rsidRPr="008133E7" w:rsidTr="00E74772">
        <w:trPr>
          <w:trHeight w:val="645"/>
        </w:trPr>
        <w:tc>
          <w:tcPr>
            <w:tcW w:w="3158" w:type="dxa"/>
            <w:tcBorders>
              <w:top w:val="nil"/>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 xml:space="preserve">         3</w:t>
            </w:r>
            <w:r w:rsidRPr="008133E7">
              <w:rPr>
                <w:rFonts w:ascii="Times New Roman" w:hAnsi="Times New Roman"/>
                <w:color w:val="000000"/>
                <w:sz w:val="20"/>
                <w:szCs w:val="20"/>
                <w:lang w:val="ru-RU" w:eastAsia="ru-RU"/>
              </w:rPr>
              <w:t>.1. Transportarea bannerelor</w:t>
            </w:r>
          </w:p>
        </w:tc>
        <w:tc>
          <w:tcPr>
            <w:tcW w:w="1327"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contract</w:t>
            </w:r>
          </w:p>
        </w:tc>
        <w:tc>
          <w:tcPr>
            <w:tcW w:w="939"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u-RU" w:eastAsia="ru-RU"/>
              </w:rPr>
            </w:pPr>
            <w:r w:rsidRPr="008133E7">
              <w:rPr>
                <w:rFonts w:ascii="Times New Roman" w:hAnsi="Times New Roman"/>
                <w:color w:val="000000"/>
                <w:sz w:val="20"/>
                <w:szCs w:val="20"/>
                <w:lang w:val="ru-RU" w:eastAsia="ru-RU"/>
              </w:rPr>
              <w:t>1</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o-RO" w:eastAsia="ru-RU"/>
              </w:rPr>
            </w:pPr>
            <w:r w:rsidRPr="008133E7">
              <w:rPr>
                <w:rFonts w:ascii="Times New Roman" w:hAnsi="Times New Roman"/>
                <w:color w:val="000000"/>
                <w:sz w:val="20"/>
                <w:szCs w:val="20"/>
                <w:lang w:val="ro-RO" w:eastAsia="ru-RU"/>
              </w:rPr>
              <w:t>5000</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ru-RU" w:eastAsia="ru-RU"/>
              </w:rPr>
            </w:pPr>
            <w:r w:rsidRPr="008133E7">
              <w:rPr>
                <w:rFonts w:ascii="Times New Roman" w:hAnsi="Times New Roman"/>
                <w:color w:val="000000"/>
                <w:sz w:val="20"/>
                <w:szCs w:val="20"/>
                <w:lang w:val="ru-RU" w:eastAsia="ru-RU"/>
              </w:rPr>
              <w:t>5000</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eastAsia="ru-RU"/>
              </w:rPr>
            </w:pPr>
          </w:p>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1065</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ru-RU" w:eastAsia="ru-RU"/>
              </w:rPr>
            </w:pPr>
          </w:p>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232</w:t>
            </w:r>
          </w:p>
        </w:tc>
      </w:tr>
      <w:tr w:rsidR="00D2269C" w:rsidRPr="008133E7" w:rsidTr="00E74772">
        <w:trPr>
          <w:trHeight w:val="387"/>
        </w:trPr>
        <w:tc>
          <w:tcPr>
            <w:tcW w:w="3158" w:type="dxa"/>
            <w:tcBorders>
              <w:top w:val="nil"/>
              <w:left w:val="single" w:sz="8" w:space="0" w:color="000000"/>
              <w:bottom w:val="single" w:sz="8" w:space="0" w:color="000000"/>
              <w:right w:val="single" w:sz="8" w:space="0" w:color="000000"/>
            </w:tcBorders>
            <w:shd w:val="clear" w:color="auto" w:fill="B8CCE4"/>
            <w:vAlign w:val="center"/>
          </w:tcPr>
          <w:p w:rsidR="00D2269C" w:rsidRPr="008133E7" w:rsidRDefault="00D2269C" w:rsidP="000B27A9">
            <w:pPr>
              <w:jc w:val="both"/>
              <w:rPr>
                <w:rFonts w:ascii="Times New Roman" w:hAnsi="Times New Roman"/>
                <w:b/>
                <w:color w:val="000000"/>
                <w:sz w:val="20"/>
                <w:szCs w:val="20"/>
                <w:lang w:val="ru-RU" w:eastAsia="ru-RU"/>
              </w:rPr>
            </w:pPr>
            <w:r w:rsidRPr="008133E7">
              <w:rPr>
                <w:rFonts w:ascii="Times New Roman" w:hAnsi="Times New Roman"/>
                <w:b/>
                <w:color w:val="000000"/>
                <w:sz w:val="20"/>
                <w:szCs w:val="20"/>
                <w:lang w:val="ro-RO" w:eastAsia="ru-RU"/>
              </w:rPr>
              <w:t xml:space="preserve">       3</w:t>
            </w:r>
            <w:r w:rsidRPr="008133E7">
              <w:rPr>
                <w:rFonts w:ascii="Times New Roman" w:hAnsi="Times New Roman"/>
                <w:b/>
                <w:color w:val="000000"/>
                <w:sz w:val="20"/>
                <w:szCs w:val="20"/>
                <w:lang w:val="ru-RU" w:eastAsia="ru-RU"/>
              </w:rPr>
              <w:t xml:space="preserve">. Publicitate </w:t>
            </w:r>
          </w:p>
        </w:tc>
        <w:tc>
          <w:tcPr>
            <w:tcW w:w="1327" w:type="dxa"/>
            <w:tcBorders>
              <w:top w:val="nil"/>
              <w:left w:val="nil"/>
              <w:bottom w:val="single" w:sz="8" w:space="0" w:color="000000"/>
              <w:right w:val="single" w:sz="8" w:space="0" w:color="000000"/>
            </w:tcBorders>
            <w:shd w:val="clear" w:color="auto" w:fill="B8CCE4"/>
            <w:vAlign w:val="center"/>
          </w:tcPr>
          <w:p w:rsidR="00D2269C" w:rsidRPr="008133E7" w:rsidRDefault="00D2269C" w:rsidP="000B27A9">
            <w:pPr>
              <w:jc w:val="both"/>
              <w:rPr>
                <w:rFonts w:ascii="Times New Roman" w:hAnsi="Times New Roman"/>
                <w:b/>
                <w:color w:val="000000"/>
                <w:sz w:val="20"/>
                <w:szCs w:val="20"/>
                <w:lang w:val="ru-RU" w:eastAsia="ru-RU"/>
              </w:rPr>
            </w:pPr>
            <w:r w:rsidRPr="008133E7">
              <w:rPr>
                <w:rFonts w:ascii="Times New Roman" w:hAnsi="Times New Roman"/>
                <w:b/>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B8CCE4"/>
            <w:vAlign w:val="center"/>
          </w:tcPr>
          <w:p w:rsidR="00D2269C" w:rsidRPr="008133E7" w:rsidRDefault="00D2269C" w:rsidP="000B27A9">
            <w:pPr>
              <w:jc w:val="both"/>
              <w:rPr>
                <w:rFonts w:ascii="Times New Roman" w:hAnsi="Times New Roman"/>
                <w:b/>
                <w:color w:val="000000"/>
                <w:sz w:val="20"/>
                <w:szCs w:val="20"/>
                <w:lang w:val="ru-RU" w:eastAsia="ru-RU"/>
              </w:rPr>
            </w:pPr>
            <w:r w:rsidRPr="008133E7">
              <w:rPr>
                <w:rFonts w:ascii="Times New Roman" w:hAnsi="Times New Roman"/>
                <w:b/>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vAlign w:val="center"/>
          </w:tcPr>
          <w:p w:rsidR="00D2269C" w:rsidRPr="008133E7" w:rsidRDefault="00D2269C" w:rsidP="000B27A9">
            <w:pPr>
              <w:jc w:val="both"/>
              <w:rPr>
                <w:rFonts w:ascii="Times New Roman" w:hAnsi="Times New Roman"/>
                <w:color w:val="000000"/>
                <w:sz w:val="20"/>
                <w:szCs w:val="20"/>
                <w:lang w:val="ru-RU" w:eastAsia="ru-RU"/>
              </w:rPr>
            </w:pPr>
            <w:r w:rsidRPr="008133E7">
              <w:rPr>
                <w:rFonts w:ascii="Times New Roman" w:hAnsi="Times New Roman"/>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vAlign w:val="center"/>
          </w:tcPr>
          <w:p w:rsidR="00D2269C" w:rsidRPr="008133E7" w:rsidRDefault="00D2269C" w:rsidP="000B27A9">
            <w:pPr>
              <w:jc w:val="both"/>
              <w:rPr>
                <w:rFonts w:ascii="Times New Roman" w:hAnsi="Times New Roman"/>
                <w:color w:val="000000"/>
                <w:sz w:val="20"/>
                <w:szCs w:val="20"/>
                <w:lang w:val="ru-RU" w:eastAsia="ru-RU"/>
              </w:rPr>
            </w:pPr>
            <w:r w:rsidRPr="008133E7">
              <w:rPr>
                <w:rFonts w:ascii="Times New Roman" w:hAnsi="Times New Roman"/>
                <w:color w:val="000000"/>
                <w:sz w:val="20"/>
                <w:szCs w:val="20"/>
                <w:lang w:val="ru-RU" w:eastAsia="ru-RU"/>
              </w:rPr>
              <w:t> </w:t>
            </w:r>
          </w:p>
        </w:tc>
        <w:tc>
          <w:tcPr>
            <w:tcW w:w="950" w:type="dxa"/>
            <w:tcBorders>
              <w:top w:val="nil"/>
              <w:left w:val="nil"/>
              <w:bottom w:val="single" w:sz="8" w:space="0" w:color="000000"/>
              <w:right w:val="single" w:sz="8" w:space="0" w:color="000000"/>
            </w:tcBorders>
            <w:shd w:val="clear" w:color="auto" w:fill="B8CCE4"/>
          </w:tcPr>
          <w:p w:rsidR="00D2269C" w:rsidRPr="008133E7" w:rsidRDefault="00D2269C" w:rsidP="000B27A9">
            <w:pPr>
              <w:jc w:val="both"/>
              <w:rPr>
                <w:rFonts w:ascii="Times New Roman" w:hAnsi="Times New Roman"/>
                <w:color w:val="000000"/>
                <w:sz w:val="20"/>
                <w:szCs w:val="20"/>
                <w:lang w:val="ru-RU" w:eastAsia="ru-RU"/>
              </w:rPr>
            </w:pPr>
          </w:p>
        </w:tc>
        <w:tc>
          <w:tcPr>
            <w:tcW w:w="945" w:type="dxa"/>
            <w:tcBorders>
              <w:top w:val="nil"/>
              <w:left w:val="nil"/>
              <w:bottom w:val="single" w:sz="8" w:space="0" w:color="000000"/>
              <w:right w:val="single" w:sz="8" w:space="0" w:color="000000"/>
            </w:tcBorders>
            <w:shd w:val="clear" w:color="auto" w:fill="B8CCE4"/>
          </w:tcPr>
          <w:p w:rsidR="00D2269C" w:rsidRPr="008133E7" w:rsidRDefault="00D2269C" w:rsidP="000B27A9">
            <w:pPr>
              <w:jc w:val="both"/>
              <w:rPr>
                <w:rFonts w:ascii="Times New Roman" w:hAnsi="Times New Roman"/>
                <w:color w:val="000000"/>
                <w:sz w:val="20"/>
                <w:szCs w:val="20"/>
                <w:lang w:val="ru-RU" w:eastAsia="ru-RU"/>
              </w:rPr>
            </w:pPr>
          </w:p>
        </w:tc>
      </w:tr>
      <w:tr w:rsidR="00D2269C" w:rsidRPr="008133E7" w:rsidTr="00E74772">
        <w:trPr>
          <w:trHeight w:val="387"/>
        </w:trPr>
        <w:tc>
          <w:tcPr>
            <w:tcW w:w="3158" w:type="dxa"/>
            <w:tcBorders>
              <w:top w:val="nil"/>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4.1. Calendare personalizate</w:t>
            </w:r>
          </w:p>
        </w:tc>
        <w:tc>
          <w:tcPr>
            <w:tcW w:w="1327"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 xml:space="preserve">buc. </w:t>
            </w:r>
          </w:p>
        </w:tc>
        <w:tc>
          <w:tcPr>
            <w:tcW w:w="939"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12 000</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val="en-GB" w:eastAsia="ru-RU"/>
              </w:rPr>
              <w:t>0,7</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8400</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1787</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389</w:t>
            </w:r>
          </w:p>
        </w:tc>
      </w:tr>
      <w:tr w:rsidR="00D2269C" w:rsidRPr="008133E7" w:rsidTr="00E74772">
        <w:trPr>
          <w:trHeight w:val="387"/>
        </w:trPr>
        <w:tc>
          <w:tcPr>
            <w:tcW w:w="3158" w:type="dxa"/>
            <w:tcBorders>
              <w:top w:val="nil"/>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4.2. Flyere</w:t>
            </w:r>
          </w:p>
        </w:tc>
        <w:tc>
          <w:tcPr>
            <w:tcW w:w="1327"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 xml:space="preserve">buc. </w:t>
            </w:r>
          </w:p>
        </w:tc>
        <w:tc>
          <w:tcPr>
            <w:tcW w:w="939"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25 000</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0,2</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5 000</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1065</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232</w:t>
            </w:r>
          </w:p>
        </w:tc>
      </w:tr>
      <w:tr w:rsidR="00D2269C" w:rsidRPr="008133E7" w:rsidTr="00E74772">
        <w:trPr>
          <w:trHeight w:val="387"/>
        </w:trPr>
        <w:tc>
          <w:tcPr>
            <w:tcW w:w="3158" w:type="dxa"/>
            <w:tcBorders>
              <w:top w:val="nil"/>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4.3. Publicitate în mass-media</w:t>
            </w:r>
          </w:p>
        </w:tc>
        <w:tc>
          <w:tcPr>
            <w:tcW w:w="1327"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contract</w:t>
            </w:r>
          </w:p>
        </w:tc>
        <w:tc>
          <w:tcPr>
            <w:tcW w:w="939"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2</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3000</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6000</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1277</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138</w:t>
            </w:r>
          </w:p>
        </w:tc>
      </w:tr>
      <w:tr w:rsidR="00D2269C" w:rsidRPr="008133E7" w:rsidTr="00E74772">
        <w:trPr>
          <w:trHeight w:val="387"/>
        </w:trPr>
        <w:tc>
          <w:tcPr>
            <w:tcW w:w="3158" w:type="dxa"/>
            <w:tcBorders>
              <w:top w:val="nil"/>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val="en-GB" w:eastAsia="ru-RU"/>
              </w:rPr>
            </w:pPr>
            <w:r w:rsidRPr="008133E7">
              <w:rPr>
                <w:rFonts w:ascii="Times New Roman" w:hAnsi="Times New Roman"/>
                <w:color w:val="000000"/>
                <w:sz w:val="20"/>
                <w:szCs w:val="20"/>
                <w:lang w:val="en-GB" w:eastAsia="ru-RU"/>
              </w:rPr>
              <w:t>4.6 Publicitate pe facebook</w:t>
            </w:r>
          </w:p>
        </w:tc>
        <w:tc>
          <w:tcPr>
            <w:tcW w:w="1327"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serviciu</w:t>
            </w:r>
          </w:p>
        </w:tc>
        <w:tc>
          <w:tcPr>
            <w:tcW w:w="939"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1</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4320</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4320</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920</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color w:val="000000"/>
                <w:sz w:val="20"/>
                <w:szCs w:val="20"/>
                <w:lang w:eastAsia="ru-RU"/>
              </w:rPr>
            </w:pPr>
            <w:r w:rsidRPr="008133E7">
              <w:rPr>
                <w:rFonts w:ascii="Times New Roman" w:hAnsi="Times New Roman"/>
                <w:color w:val="000000"/>
                <w:sz w:val="20"/>
                <w:szCs w:val="20"/>
                <w:lang w:eastAsia="ru-RU"/>
              </w:rPr>
              <w:t>200</w:t>
            </w:r>
          </w:p>
        </w:tc>
      </w:tr>
      <w:tr w:rsidR="00D2269C" w:rsidRPr="008133E7" w:rsidTr="00E673EF">
        <w:trPr>
          <w:trHeight w:val="609"/>
        </w:trPr>
        <w:tc>
          <w:tcPr>
            <w:tcW w:w="3158" w:type="dxa"/>
            <w:tcBorders>
              <w:top w:val="nil"/>
              <w:left w:val="single" w:sz="8" w:space="0" w:color="000000"/>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val="ru-RU" w:eastAsia="ru-RU"/>
              </w:rPr>
              <w:t xml:space="preserve">Total </w:t>
            </w:r>
          </w:p>
        </w:tc>
        <w:tc>
          <w:tcPr>
            <w:tcW w:w="1327"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val="ru-RU" w:eastAsia="ru-RU"/>
              </w:rPr>
              <w:t> </w:t>
            </w:r>
          </w:p>
        </w:tc>
        <w:tc>
          <w:tcPr>
            <w:tcW w:w="939"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val="ru-RU" w:eastAsia="ru-RU"/>
              </w:rPr>
            </w:pPr>
            <w:r w:rsidRPr="008133E7">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vAlign w:val="center"/>
          </w:tcPr>
          <w:p w:rsidR="00D2269C" w:rsidRPr="008133E7" w:rsidRDefault="00D2269C" w:rsidP="000B27A9">
            <w:pPr>
              <w:jc w:val="both"/>
              <w:rPr>
                <w:rFonts w:ascii="Times New Roman" w:hAnsi="Times New Roman"/>
                <w:b/>
                <w:bCs/>
                <w:color w:val="000000"/>
                <w:sz w:val="20"/>
                <w:szCs w:val="20"/>
                <w:lang w:eastAsia="ru-RU"/>
              </w:rPr>
            </w:pPr>
            <w:r w:rsidRPr="008133E7">
              <w:rPr>
                <w:rFonts w:ascii="Times New Roman" w:hAnsi="Times New Roman"/>
                <w:b/>
                <w:bCs/>
                <w:color w:val="000000"/>
                <w:sz w:val="20"/>
                <w:szCs w:val="20"/>
                <w:lang w:eastAsia="ru-RU"/>
              </w:rPr>
              <w:t>130 920</w:t>
            </w:r>
          </w:p>
        </w:tc>
        <w:tc>
          <w:tcPr>
            <w:tcW w:w="950"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b/>
                <w:bCs/>
                <w:color w:val="000000"/>
                <w:sz w:val="20"/>
                <w:szCs w:val="20"/>
                <w:lang w:eastAsia="ru-RU"/>
              </w:rPr>
            </w:pPr>
          </w:p>
          <w:p w:rsidR="00D2269C" w:rsidRPr="008133E7" w:rsidRDefault="00D2269C" w:rsidP="000B27A9">
            <w:pPr>
              <w:jc w:val="both"/>
              <w:rPr>
                <w:rFonts w:ascii="Times New Roman" w:hAnsi="Times New Roman"/>
                <w:b/>
                <w:bCs/>
                <w:color w:val="000000"/>
                <w:sz w:val="20"/>
                <w:szCs w:val="20"/>
                <w:lang w:eastAsia="ru-RU"/>
              </w:rPr>
            </w:pPr>
            <w:r w:rsidRPr="008133E7">
              <w:rPr>
                <w:rFonts w:ascii="Times New Roman" w:hAnsi="Times New Roman"/>
                <w:b/>
                <w:bCs/>
                <w:color w:val="000000"/>
                <w:sz w:val="20"/>
                <w:szCs w:val="20"/>
                <w:lang w:eastAsia="ru-RU"/>
              </w:rPr>
              <w:t>27 862</w:t>
            </w:r>
          </w:p>
        </w:tc>
        <w:tc>
          <w:tcPr>
            <w:tcW w:w="945" w:type="dxa"/>
            <w:tcBorders>
              <w:top w:val="nil"/>
              <w:left w:val="nil"/>
              <w:bottom w:val="single" w:sz="8" w:space="0" w:color="000000"/>
              <w:right w:val="single" w:sz="8" w:space="0" w:color="000000"/>
            </w:tcBorders>
          </w:tcPr>
          <w:p w:rsidR="00D2269C" w:rsidRPr="008133E7" w:rsidRDefault="00D2269C" w:rsidP="000B27A9">
            <w:pPr>
              <w:jc w:val="both"/>
              <w:rPr>
                <w:rFonts w:ascii="Times New Roman" w:hAnsi="Times New Roman"/>
                <w:b/>
                <w:bCs/>
                <w:color w:val="000000"/>
                <w:sz w:val="20"/>
                <w:szCs w:val="20"/>
                <w:lang w:val="ru-RU" w:eastAsia="ru-RU"/>
              </w:rPr>
            </w:pPr>
          </w:p>
          <w:p w:rsidR="00D2269C" w:rsidRPr="008133E7" w:rsidRDefault="00D2269C" w:rsidP="000B27A9">
            <w:pPr>
              <w:jc w:val="both"/>
              <w:rPr>
                <w:rFonts w:ascii="Times New Roman" w:hAnsi="Times New Roman"/>
                <w:b/>
                <w:bCs/>
                <w:color w:val="000000"/>
                <w:sz w:val="20"/>
                <w:szCs w:val="20"/>
                <w:lang w:eastAsia="ru-RU"/>
              </w:rPr>
            </w:pPr>
            <w:r w:rsidRPr="008133E7">
              <w:rPr>
                <w:rFonts w:ascii="Times New Roman" w:hAnsi="Times New Roman"/>
                <w:b/>
                <w:bCs/>
                <w:color w:val="000000"/>
                <w:sz w:val="20"/>
                <w:szCs w:val="20"/>
                <w:lang w:eastAsia="ru-RU"/>
              </w:rPr>
              <w:t>5 924</w:t>
            </w:r>
          </w:p>
        </w:tc>
      </w:tr>
    </w:tbl>
    <w:p w:rsidR="00D2269C" w:rsidRDefault="00D2269C" w:rsidP="000B27A9">
      <w:pPr>
        <w:pStyle w:val="NormalWeb"/>
        <w:spacing w:before="0" w:beforeAutospacing="0" w:after="0" w:afterAutospacing="0" w:line="360" w:lineRule="auto"/>
        <w:jc w:val="both"/>
        <w:rPr>
          <w:b/>
          <w:sz w:val="28"/>
          <w:szCs w:val="28"/>
          <w:lang w:val="ro-RO" w:eastAsia="en-US"/>
        </w:rPr>
      </w:pPr>
    </w:p>
    <w:p w:rsidR="00D2269C" w:rsidRPr="001D0EA6" w:rsidRDefault="00D2269C" w:rsidP="000B27A9">
      <w:pPr>
        <w:pStyle w:val="NormalWeb"/>
        <w:spacing w:before="0" w:beforeAutospacing="0" w:after="0" w:afterAutospacing="0" w:line="360" w:lineRule="auto"/>
        <w:jc w:val="both"/>
        <w:rPr>
          <w:lang w:val="ro-RO"/>
        </w:rPr>
      </w:pPr>
      <w:r w:rsidRPr="001D0EA6">
        <w:rPr>
          <w:lang w:val="ro-RO" w:eastAsia="en-US"/>
        </w:rPr>
        <w:t>*** Prețurile sunt calculate la cursul: 1 RON = 4,7 MDL și 1 EUR = 21,6 MDL</w:t>
      </w:r>
    </w:p>
    <w:p w:rsidR="00D2269C" w:rsidRDefault="00D2269C" w:rsidP="000B27A9">
      <w:pPr>
        <w:spacing w:line="360" w:lineRule="auto"/>
        <w:jc w:val="both"/>
        <w:rPr>
          <w:rFonts w:ascii="Times New Roman" w:hAnsi="Times New Roman"/>
          <w:b/>
          <w:sz w:val="28"/>
          <w:szCs w:val="28"/>
          <w:lang w:val="ro-RO"/>
        </w:rPr>
      </w:pPr>
    </w:p>
    <w:p w:rsidR="00D2269C" w:rsidRPr="001F63D2" w:rsidRDefault="00D2269C" w:rsidP="000B27A9">
      <w:pPr>
        <w:spacing w:line="360" w:lineRule="auto"/>
        <w:jc w:val="both"/>
        <w:rPr>
          <w:rFonts w:ascii="Times New Roman" w:hAnsi="Times New Roman"/>
          <w:b/>
          <w:sz w:val="36"/>
          <w:szCs w:val="36"/>
          <w:u w:val="single"/>
          <w:lang w:val="ro-RO"/>
        </w:rPr>
      </w:pPr>
      <w:r>
        <w:rPr>
          <w:rFonts w:ascii="Times New Roman" w:hAnsi="Times New Roman"/>
          <w:b/>
          <w:sz w:val="28"/>
          <w:szCs w:val="28"/>
          <w:lang w:val="ro-RO"/>
        </w:rPr>
        <w:tab/>
      </w:r>
      <w:r>
        <w:rPr>
          <w:rFonts w:ascii="Times New Roman" w:hAnsi="Times New Roman"/>
          <w:b/>
          <w:sz w:val="28"/>
          <w:szCs w:val="28"/>
          <w:lang w:val="ro-RO"/>
        </w:rPr>
        <w:tab/>
        <w:t xml:space="preserve">       </w:t>
      </w:r>
      <w:r w:rsidRPr="0025537F">
        <w:rPr>
          <w:rFonts w:ascii="Times New Roman" w:hAnsi="Times New Roman"/>
          <w:b/>
          <w:sz w:val="36"/>
          <w:szCs w:val="36"/>
          <w:u w:val="single"/>
          <w:lang w:val="ro-RO"/>
        </w:rPr>
        <w:t>UNIREA PRIN CULTURĂ!</w:t>
      </w:r>
      <w:bookmarkStart w:id="0" w:name="_GoBack"/>
      <w:bookmarkEnd w:id="0"/>
    </w:p>
    <w:sectPr w:rsidR="00D2269C" w:rsidRPr="001F63D2" w:rsidSect="006C2851">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69C" w:rsidRDefault="00D2269C" w:rsidP="00CD4D27">
      <w:r>
        <w:separator/>
      </w:r>
    </w:p>
  </w:endnote>
  <w:endnote w:type="continuationSeparator" w:id="0">
    <w:p w:rsidR="00D2269C" w:rsidRDefault="00D2269C" w:rsidP="00CD4D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69C" w:rsidRDefault="00D2269C">
    <w:pPr>
      <w:pStyle w:val="Foot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cintosh HD:Users:romanmesina:Desktop:DOI.png" style="position:absolute;margin-left:-99pt;margin-top:699.4pt;width:612pt;height:74.6pt;z-index:251662336;visibility:visible;mso-position-horizontal-relative:margin;mso-position-vertical-relative:margin">
          <v:imagedata r:id="rId1" o:title=""/>
          <w10:wrap type="square"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69C" w:rsidRDefault="00D2269C" w:rsidP="00CD4D27">
      <w:r>
        <w:separator/>
      </w:r>
    </w:p>
  </w:footnote>
  <w:footnote w:type="continuationSeparator" w:id="0">
    <w:p w:rsidR="00D2269C" w:rsidRDefault="00D2269C" w:rsidP="00CD4D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69C" w:rsidRPr="00CD4D27" w:rsidRDefault="00D2269C" w:rsidP="00CD4D27">
    <w:pPr>
      <w:pStyle w:val="Head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Macintosh HD:Users:romanmesina:Desktop:sus.png" style="position:absolute;margin-left:-90pt;margin-top:-1in;width:603pt;height:119.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B49D4"/>
    <w:multiLevelType w:val="multilevel"/>
    <w:tmpl w:val="410CE438"/>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
    <w:nsid w:val="2F6B6052"/>
    <w:multiLevelType w:val="hybridMultilevel"/>
    <w:tmpl w:val="E6A272D2"/>
    <w:lvl w:ilvl="0" w:tplc="98B03B9A">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9F7FBF"/>
    <w:multiLevelType w:val="hybridMultilevel"/>
    <w:tmpl w:val="544078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D27"/>
    <w:rsid w:val="0003425C"/>
    <w:rsid w:val="0005372C"/>
    <w:rsid w:val="000538AB"/>
    <w:rsid w:val="000B27A9"/>
    <w:rsid w:val="000F4B55"/>
    <w:rsid w:val="001523E0"/>
    <w:rsid w:val="0017064A"/>
    <w:rsid w:val="001D0EA6"/>
    <w:rsid w:val="001F63D2"/>
    <w:rsid w:val="00216BDC"/>
    <w:rsid w:val="00220A83"/>
    <w:rsid w:val="0025537F"/>
    <w:rsid w:val="002C2FA2"/>
    <w:rsid w:val="002D5C44"/>
    <w:rsid w:val="002E0819"/>
    <w:rsid w:val="00325843"/>
    <w:rsid w:val="00353A9A"/>
    <w:rsid w:val="003B11DB"/>
    <w:rsid w:val="00413375"/>
    <w:rsid w:val="00417C3D"/>
    <w:rsid w:val="00447CB4"/>
    <w:rsid w:val="0048161E"/>
    <w:rsid w:val="005019A4"/>
    <w:rsid w:val="005041CA"/>
    <w:rsid w:val="00530E18"/>
    <w:rsid w:val="005E1BF7"/>
    <w:rsid w:val="005E3146"/>
    <w:rsid w:val="006569D1"/>
    <w:rsid w:val="00664B9B"/>
    <w:rsid w:val="00665041"/>
    <w:rsid w:val="006C2851"/>
    <w:rsid w:val="00736334"/>
    <w:rsid w:val="00755FF9"/>
    <w:rsid w:val="00756568"/>
    <w:rsid w:val="0075755F"/>
    <w:rsid w:val="007750C1"/>
    <w:rsid w:val="007751AC"/>
    <w:rsid w:val="007A3D29"/>
    <w:rsid w:val="007A7117"/>
    <w:rsid w:val="007B0AFB"/>
    <w:rsid w:val="007C25E3"/>
    <w:rsid w:val="008133E7"/>
    <w:rsid w:val="00855339"/>
    <w:rsid w:val="008739AD"/>
    <w:rsid w:val="008B7B8D"/>
    <w:rsid w:val="008C0815"/>
    <w:rsid w:val="008C58FC"/>
    <w:rsid w:val="009318D1"/>
    <w:rsid w:val="00982F1C"/>
    <w:rsid w:val="009838F4"/>
    <w:rsid w:val="009A3F6D"/>
    <w:rsid w:val="00A60664"/>
    <w:rsid w:val="00A76EB5"/>
    <w:rsid w:val="00AA67FC"/>
    <w:rsid w:val="00AF0154"/>
    <w:rsid w:val="00C15F0C"/>
    <w:rsid w:val="00C67F15"/>
    <w:rsid w:val="00CD4D27"/>
    <w:rsid w:val="00CF46FC"/>
    <w:rsid w:val="00CF47FF"/>
    <w:rsid w:val="00D2269C"/>
    <w:rsid w:val="00D30048"/>
    <w:rsid w:val="00D71A70"/>
    <w:rsid w:val="00D84272"/>
    <w:rsid w:val="00D97CE7"/>
    <w:rsid w:val="00DA784C"/>
    <w:rsid w:val="00DF08D3"/>
    <w:rsid w:val="00E673EF"/>
    <w:rsid w:val="00E74772"/>
    <w:rsid w:val="00EA108C"/>
    <w:rsid w:val="00EC6AA0"/>
    <w:rsid w:val="00F36BB9"/>
    <w:rsid w:val="00F44CA7"/>
    <w:rsid w:val="00F57AC0"/>
    <w:rsid w:val="00F80D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7FF"/>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D4D2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CD4D27"/>
    <w:rPr>
      <w:rFonts w:ascii="Lucida Grande" w:hAnsi="Lucida Grande" w:cs="Times New Roman"/>
      <w:sz w:val="18"/>
      <w:szCs w:val="18"/>
    </w:rPr>
  </w:style>
  <w:style w:type="paragraph" w:styleId="Header">
    <w:name w:val="header"/>
    <w:basedOn w:val="Normal"/>
    <w:link w:val="HeaderChar"/>
    <w:uiPriority w:val="99"/>
    <w:rsid w:val="00CD4D27"/>
    <w:pPr>
      <w:tabs>
        <w:tab w:val="center" w:pos="4320"/>
        <w:tab w:val="right" w:pos="8640"/>
      </w:tabs>
    </w:pPr>
  </w:style>
  <w:style w:type="character" w:customStyle="1" w:styleId="HeaderChar">
    <w:name w:val="Header Char"/>
    <w:basedOn w:val="DefaultParagraphFont"/>
    <w:link w:val="Header"/>
    <w:uiPriority w:val="99"/>
    <w:locked/>
    <w:rsid w:val="00CD4D27"/>
    <w:rPr>
      <w:rFonts w:cs="Times New Roman"/>
    </w:rPr>
  </w:style>
  <w:style w:type="paragraph" w:styleId="Footer">
    <w:name w:val="footer"/>
    <w:basedOn w:val="Normal"/>
    <w:link w:val="FooterChar"/>
    <w:uiPriority w:val="99"/>
    <w:rsid w:val="00CD4D27"/>
    <w:pPr>
      <w:tabs>
        <w:tab w:val="center" w:pos="4320"/>
        <w:tab w:val="right" w:pos="8640"/>
      </w:tabs>
    </w:pPr>
  </w:style>
  <w:style w:type="character" w:customStyle="1" w:styleId="FooterChar">
    <w:name w:val="Footer Char"/>
    <w:basedOn w:val="DefaultParagraphFont"/>
    <w:link w:val="Footer"/>
    <w:uiPriority w:val="99"/>
    <w:locked/>
    <w:rsid w:val="00CD4D27"/>
    <w:rPr>
      <w:rFonts w:cs="Times New Roman"/>
    </w:rPr>
  </w:style>
  <w:style w:type="paragraph" w:styleId="NormalWeb">
    <w:name w:val="Normal (Web)"/>
    <w:basedOn w:val="Normal"/>
    <w:uiPriority w:val="99"/>
    <w:rsid w:val="00664B9B"/>
    <w:pPr>
      <w:spacing w:before="100" w:beforeAutospacing="1" w:after="100" w:afterAutospacing="1"/>
    </w:pPr>
    <w:rPr>
      <w:rFonts w:ascii="Times New Roman" w:hAnsi="Times New Roman"/>
      <w:lang w:val="ru-RU" w:eastAsia="ru-RU"/>
    </w:rPr>
  </w:style>
  <w:style w:type="character" w:styleId="Strong">
    <w:name w:val="Strong"/>
    <w:basedOn w:val="DefaultParagraphFont"/>
    <w:uiPriority w:val="99"/>
    <w:qFormat/>
    <w:rsid w:val="00664B9B"/>
    <w:rPr>
      <w:rFonts w:cs="Times New Roman"/>
      <w:b/>
      <w:bCs/>
    </w:rPr>
  </w:style>
  <w:style w:type="character" w:customStyle="1" w:styleId="apple-converted-space">
    <w:name w:val="apple-converted-space"/>
    <w:basedOn w:val="DefaultParagraphFont"/>
    <w:uiPriority w:val="99"/>
    <w:rsid w:val="00664B9B"/>
    <w:rPr>
      <w:rFonts w:cs="Times New Roman"/>
    </w:rPr>
  </w:style>
  <w:style w:type="character" w:styleId="Emphasis">
    <w:name w:val="Emphasis"/>
    <w:basedOn w:val="DefaultParagraphFont"/>
    <w:uiPriority w:val="99"/>
    <w:qFormat/>
    <w:rsid w:val="00664B9B"/>
    <w:rPr>
      <w:rFonts w:cs="Times New Roman"/>
      <w:i/>
      <w:iCs/>
    </w:rPr>
  </w:style>
  <w:style w:type="paragraph" w:styleId="ListParagraph">
    <w:name w:val="List Paragraph"/>
    <w:basedOn w:val="Normal"/>
    <w:uiPriority w:val="99"/>
    <w:qFormat/>
    <w:rsid w:val="00736334"/>
    <w:pPr>
      <w:spacing w:after="200" w:line="276" w:lineRule="auto"/>
      <w:ind w:left="720"/>
      <w:contextualSpacing/>
    </w:pPr>
    <w:rPr>
      <w:sz w:val="22"/>
      <w:szCs w:val="22"/>
    </w:rPr>
  </w:style>
  <w:style w:type="character" w:styleId="Hyperlink">
    <w:name w:val="Hyperlink"/>
    <w:basedOn w:val="DefaultParagraphFont"/>
    <w:uiPriority w:val="99"/>
    <w:rsid w:val="00E7477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982539057">
      <w:marLeft w:val="0"/>
      <w:marRight w:val="0"/>
      <w:marTop w:val="0"/>
      <w:marBottom w:val="0"/>
      <w:divBdr>
        <w:top w:val="none" w:sz="0" w:space="0" w:color="auto"/>
        <w:left w:val="none" w:sz="0" w:space="0" w:color="auto"/>
        <w:bottom w:val="none" w:sz="0" w:space="0" w:color="auto"/>
        <w:right w:val="none" w:sz="0" w:space="0" w:color="auto"/>
      </w:divBdr>
    </w:div>
    <w:div w:id="1982539058">
      <w:marLeft w:val="0"/>
      <w:marRight w:val="0"/>
      <w:marTop w:val="0"/>
      <w:marBottom w:val="0"/>
      <w:divBdr>
        <w:top w:val="none" w:sz="0" w:space="0" w:color="auto"/>
        <w:left w:val="none" w:sz="0" w:space="0" w:color="auto"/>
        <w:bottom w:val="none" w:sz="0" w:space="0" w:color="auto"/>
        <w:right w:val="none" w:sz="0" w:space="0" w:color="auto"/>
      </w:divBdr>
    </w:div>
    <w:div w:id="19825390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ladbiletchi@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5</Pages>
  <Words>1054</Words>
  <Characters>6011</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Roman Mesina</dc:creator>
  <cp:keywords/>
  <dc:description/>
  <cp:lastModifiedBy>_</cp:lastModifiedBy>
  <cp:revision>19</cp:revision>
  <cp:lastPrinted>2016-12-06T23:22:00Z</cp:lastPrinted>
  <dcterms:created xsi:type="dcterms:W3CDTF">2016-12-06T23:18:00Z</dcterms:created>
  <dcterms:modified xsi:type="dcterms:W3CDTF">2016-12-06T23:50:00Z</dcterms:modified>
</cp:coreProperties>
</file>